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color w:val="000000"/>
          <w:sz w:val="32"/>
          <w:szCs w:val="32"/>
          <w:lang w:val="en-US" w:eastAsia="zh-CN"/>
        </w:rPr>
      </w:pPr>
      <w:bookmarkStart w:id="0" w:name="_GoBack"/>
      <w:bookmarkEnd w:id="0"/>
      <w:r>
        <w:rPr>
          <w:rFonts w:hint="default" w:ascii="Times New Roman" w:hAnsi="Times New Roman" w:eastAsia="黑体" w:cs="Times New Roman"/>
          <w:b w:val="0"/>
          <w:bCs/>
          <w:color w:val="000000"/>
          <w:sz w:val="32"/>
          <w:szCs w:val="32"/>
          <w:lang w:val="en-US" w:eastAsia="zh-CN"/>
        </w:rPr>
        <w:t>附件</w:t>
      </w:r>
      <w:r>
        <w:rPr>
          <w:rFonts w:hint="eastAsia" w:eastAsia="黑体" w:cs="Times New Roman"/>
          <w:b w:val="0"/>
          <w:bCs/>
          <w:color w:val="000000"/>
          <w:sz w:val="32"/>
          <w:szCs w:val="32"/>
          <w:lang w:val="en-US" w:eastAsia="zh-CN"/>
        </w:rPr>
        <w:t>1</w:t>
      </w: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highlight w:val="none"/>
        </w:rPr>
      </w:pPr>
      <w:r>
        <w:rPr>
          <w:rFonts w:hint="eastAsia" w:eastAsia="方正小标宋简体"/>
          <w:color w:val="000000"/>
          <w:sz w:val="52"/>
          <w:szCs w:val="52"/>
          <w:highlight w:val="none"/>
          <w:lang w:eastAsia="zh-CN"/>
        </w:rPr>
        <w:t>淮北市</w:t>
      </w:r>
      <w:r>
        <w:rPr>
          <w:rFonts w:hint="eastAsia" w:eastAsia="方正小标宋简体"/>
          <w:color w:val="000000"/>
          <w:sz w:val="52"/>
          <w:szCs w:val="52"/>
          <w:highlight w:val="none"/>
        </w:rPr>
        <w:t>数据企业</w:t>
      </w:r>
      <w:r>
        <w:rPr>
          <w:rFonts w:hint="eastAsia" w:eastAsia="方正小标宋简体"/>
          <w:color w:val="000000"/>
          <w:sz w:val="52"/>
          <w:szCs w:val="52"/>
          <w:highlight w:val="none"/>
          <w:lang w:eastAsia="zh-CN"/>
        </w:rPr>
        <w:t>培育</w:t>
      </w:r>
      <w:r>
        <w:rPr>
          <w:rFonts w:hint="eastAsia" w:eastAsia="方正小标宋简体"/>
          <w:color w:val="000000"/>
          <w:sz w:val="52"/>
          <w:szCs w:val="52"/>
          <w:highlight w:val="none"/>
        </w:rPr>
        <w:t>认定</w:t>
      </w:r>
    </w:p>
    <w:p>
      <w:pPr>
        <w:jc w:val="center"/>
        <w:outlineLvl w:val="0"/>
        <w:rPr>
          <w:rFonts w:hint="eastAsia" w:eastAsia="方正小标宋简体"/>
          <w:color w:val="000000"/>
          <w:sz w:val="52"/>
          <w:szCs w:val="52"/>
          <w:highlight w:val="none"/>
          <w:lang w:eastAsia="zh-CN"/>
        </w:rPr>
      </w:pPr>
      <w:r>
        <w:rPr>
          <w:rFonts w:hint="eastAsia" w:eastAsia="方正小标宋简体"/>
          <w:color w:val="000000"/>
          <w:sz w:val="52"/>
          <w:szCs w:val="52"/>
          <w:highlight w:val="none"/>
        </w:rPr>
        <w:t>申报</w:t>
      </w:r>
      <w:r>
        <w:rPr>
          <w:rFonts w:hint="eastAsia" w:eastAsia="方正小标宋简体"/>
          <w:color w:val="000000"/>
          <w:sz w:val="52"/>
          <w:szCs w:val="52"/>
          <w:highlight w:val="none"/>
          <w:lang w:eastAsia="zh-CN"/>
        </w:rPr>
        <w:t>材料参考模板</w:t>
      </w: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ascii="Times New Roman" w:hAnsi="Times New Roman" w:eastAsia="方正仿宋_GBK" w:cs="方正仿宋_GBK"/>
          <w:color w:val="000000"/>
          <w:sz w:val="44"/>
          <w:szCs w:val="44"/>
          <w:lang w:eastAsia="zh-CN"/>
        </w:rPr>
      </w:pPr>
      <w:r>
        <w:rPr>
          <w:rFonts w:hint="eastAsia" w:eastAsia="方正仿宋_GBK" w:cs="方正仿宋_GBK"/>
          <w:color w:val="000000"/>
          <w:sz w:val="44"/>
          <w:szCs w:val="44"/>
          <w:lang w:eastAsia="zh-CN"/>
        </w:rPr>
        <w:t>淮北市</w:t>
      </w:r>
      <w:r>
        <w:rPr>
          <w:rFonts w:hint="eastAsia" w:ascii="Times New Roman" w:hAnsi="Times New Roman" w:eastAsia="方正仿宋_GBK" w:cs="方正仿宋_GBK"/>
          <w:color w:val="000000"/>
          <w:sz w:val="44"/>
          <w:szCs w:val="44"/>
          <w:lang w:eastAsia="zh-CN"/>
        </w:rPr>
        <w:t>数据资源管理局</w:t>
      </w:r>
    </w:p>
    <w:p>
      <w:pPr>
        <w:jc w:val="center"/>
        <w:outlineLvl w:val="0"/>
        <w:rPr>
          <w:rFonts w:hint="default" w:ascii="Times New Roman" w:hAnsi="Times New Roman" w:eastAsia="方正小标宋简体"/>
          <w:color w:val="000000"/>
          <w:sz w:val="44"/>
          <w:szCs w:val="44"/>
          <w:lang w:val="en-US" w:eastAsia="zh-CN"/>
        </w:rPr>
      </w:pPr>
      <w:r>
        <w:rPr>
          <w:rFonts w:hint="eastAsia" w:ascii="Times New Roman" w:hAnsi="Times New Roman" w:eastAsia="方正仿宋_GBK" w:cs="方正仿宋_GBK"/>
          <w:color w:val="000000"/>
          <w:sz w:val="44"/>
          <w:szCs w:val="44"/>
          <w:lang w:val="en-US" w:eastAsia="zh-CN"/>
        </w:rPr>
        <w:t>202</w:t>
      </w:r>
      <w:r>
        <w:rPr>
          <w:rFonts w:hint="eastAsia" w:eastAsia="方正仿宋_GBK" w:cs="方正仿宋_GBK"/>
          <w:color w:val="000000"/>
          <w:sz w:val="44"/>
          <w:szCs w:val="44"/>
          <w:lang w:val="en-US" w:eastAsia="zh-CN"/>
        </w:rPr>
        <w:t>5</w:t>
      </w:r>
      <w:r>
        <w:rPr>
          <w:rFonts w:hint="eastAsia" w:ascii="Times New Roman" w:hAnsi="Times New Roman" w:eastAsia="方正仿宋_GBK" w:cs="方正仿宋_GBK"/>
          <w:color w:val="000000"/>
          <w:sz w:val="44"/>
          <w:szCs w:val="44"/>
          <w:lang w:val="en-US" w:eastAsia="zh-CN"/>
        </w:rPr>
        <w:t>年</w:t>
      </w:r>
      <w:r>
        <w:rPr>
          <w:rFonts w:hint="eastAsia" w:eastAsia="方正仿宋_GBK" w:cs="方正仿宋_GBK"/>
          <w:color w:val="000000"/>
          <w:sz w:val="44"/>
          <w:szCs w:val="44"/>
          <w:lang w:val="en-US" w:eastAsia="zh-CN"/>
        </w:rPr>
        <w:t>9</w:t>
      </w:r>
      <w:r>
        <w:rPr>
          <w:rFonts w:hint="eastAsia" w:ascii="Times New Roman" w:hAnsi="Times New Roman" w:eastAsia="方正仿宋_GBK" w:cs="方正仿宋_GBK"/>
          <w:color w:val="000000"/>
          <w:sz w:val="44"/>
          <w:szCs w:val="44"/>
          <w:lang w:val="en-US" w:eastAsia="zh-CN"/>
        </w:rPr>
        <w:t>月</w:t>
      </w:r>
    </w:p>
    <w:p>
      <w:pPr>
        <w:jc w:val="center"/>
        <w:rPr>
          <w:rFonts w:ascii="仿宋" w:hAnsi="仿宋" w:eastAsia="仿宋"/>
          <w:color w:val="000000"/>
          <w:szCs w:val="32"/>
        </w:rPr>
      </w:pPr>
    </w:p>
    <w:p>
      <w:pPr>
        <w:jc w:val="center"/>
        <w:rPr>
          <w:rFonts w:ascii="仿宋" w:hAnsi="仿宋" w:eastAsia="仿宋"/>
          <w:color w:val="000000"/>
          <w:szCs w:val="32"/>
        </w:rPr>
      </w:pPr>
    </w:p>
    <w:p>
      <w:pPr>
        <w:widowControl/>
        <w:ind w:firstLine="420" w:firstLineChars="200"/>
        <w:jc w:val="left"/>
        <w:rPr>
          <w:rFonts w:hint="eastAsia" w:ascii="仿宋_GB2312" w:hAnsi="仿宋"/>
          <w:szCs w:val="32"/>
          <w:lang w:eastAsia="zh-CN"/>
        </w:rPr>
        <w:sectPr>
          <w:headerReference r:id="rId3" w:type="default"/>
          <w:footerReference r:id="rId4" w:type="default"/>
          <w:pgSz w:w="11906" w:h="16838"/>
          <w:pgMar w:top="1871" w:right="1502" w:bottom="1587" w:left="1502" w:header="851" w:footer="992" w:gutter="0"/>
          <w:cols w:space="720" w:num="1"/>
          <w:docGrid w:type="lines" w:linePitch="312" w:charSpace="0"/>
        </w:sectPr>
      </w:pPr>
    </w:p>
    <w:p>
      <w:pPr>
        <w:widowControl/>
        <w:jc w:val="center"/>
        <w:rPr>
          <w:rFonts w:hint="eastAsia" w:ascii="仿宋_GB2312" w:hAnsi="仿宋"/>
          <w:szCs w:val="32"/>
          <w:lang w:eastAsia="zh-CN"/>
        </w:rPr>
      </w:pPr>
    </w:p>
    <w:p>
      <w:pPr>
        <w:widowControl/>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44"/>
          <w:szCs w:val="44"/>
          <w:lang w:eastAsia="zh-CN"/>
        </w:rPr>
        <w:t>参考模板说明</w:t>
      </w:r>
    </w:p>
    <w:p>
      <w:pPr>
        <w:widowControl/>
        <w:jc w:val="center"/>
        <w:rPr>
          <w:rFonts w:hint="eastAsia" w:ascii="仿宋_GB2312" w:hAnsi="仿宋"/>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lang w:eastAsia="zh-CN"/>
        </w:rPr>
        <w:t>本参考模板根据申报系统所需信息编制，为申报企业提供参考。申报企业可按照模板准备材料，待申报系统端口开放后按要求填报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所需材料应</w:t>
      </w:r>
      <w:r>
        <w:rPr>
          <w:rFonts w:hint="eastAsia" w:ascii="方正仿宋_GBK" w:hAnsi="方正仿宋_GBK" w:eastAsia="方正仿宋_GBK" w:cs="方正仿宋_GBK"/>
          <w:sz w:val="32"/>
          <w:szCs w:val="32"/>
        </w:rPr>
        <w:t>语言精炼，突出重点、亮点，切忌堆砌</w:t>
      </w:r>
      <w:r>
        <w:rPr>
          <w:rFonts w:hint="eastAsia" w:ascii="方正仿宋_GBK" w:hAnsi="方正仿宋_GBK" w:eastAsia="方正仿宋_GBK" w:cs="方正仿宋_GBK"/>
          <w:sz w:val="32"/>
          <w:szCs w:val="32"/>
          <w:lang w:eastAsia="zh-CN"/>
        </w:rPr>
        <w:t>重复</w:t>
      </w:r>
      <w:r>
        <w:rPr>
          <w:rFonts w:hint="eastAsia" w:ascii="方正仿宋_GBK" w:hAnsi="方正仿宋_GBK" w:eastAsia="方正仿宋_GBK" w:cs="方正仿宋_GBK"/>
          <w:sz w:val="32"/>
          <w:szCs w:val="32"/>
        </w:rPr>
        <w:t>。各类信息、数据前后</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表述一致。</w:t>
      </w:r>
      <w:r>
        <w:rPr>
          <w:rFonts w:hint="eastAsia" w:ascii="方正仿宋_GBK" w:hAnsi="方正仿宋_GBK" w:eastAsia="方正仿宋_GBK" w:cs="方正仿宋_GBK"/>
          <w:sz w:val="32"/>
          <w:szCs w:val="32"/>
          <w:lang w:eastAsia="zh-CN"/>
        </w:rPr>
        <w:t>对格式有要求的材料</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清单列表准备，材料应</w:t>
      </w:r>
      <w:r>
        <w:rPr>
          <w:rFonts w:hint="eastAsia" w:ascii="方正仿宋_GBK" w:hAnsi="方正仿宋_GBK" w:eastAsia="方正仿宋_GBK" w:cs="方正仿宋_GBK"/>
          <w:sz w:val="32"/>
          <w:szCs w:val="32"/>
        </w:rPr>
        <w:t>保证字迹、图片清晰。</w:t>
      </w:r>
    </w:p>
    <w:p>
      <w:pPr>
        <w:widowControl/>
        <w:jc w:val="left"/>
        <w:rPr>
          <w:rFonts w:ascii="方正小标宋简体" w:eastAsia="方正小标宋简体"/>
          <w:color w:val="000000"/>
          <w:sz w:val="44"/>
        </w:rPr>
      </w:pPr>
      <w:r>
        <w:rPr>
          <w:rFonts w:hint="eastAsia" w:ascii="方正仿宋_GBK" w:hAnsi="方正仿宋_GBK" w:eastAsia="方正仿宋_GBK" w:cs="方正仿宋_GBK"/>
          <w:color w:val="000000"/>
          <w:sz w:val="32"/>
          <w:szCs w:val="32"/>
        </w:rPr>
        <w:br w:type="page"/>
      </w:r>
    </w:p>
    <w:p>
      <w:pPr>
        <w:widowControl/>
        <w:jc w:val="center"/>
        <w:outlineLvl w:val="1"/>
        <w:rPr>
          <w:rFonts w:ascii="方正小标宋简体" w:eastAsia="方正小标宋简体"/>
          <w:color w:val="000000"/>
          <w:sz w:val="44"/>
        </w:rPr>
      </w:pPr>
      <w:r>
        <w:rPr>
          <w:rFonts w:hint="eastAsia" w:ascii="方正小标宋简体" w:eastAsia="方正小标宋简体"/>
          <w:color w:val="000000"/>
          <w:sz w:val="44"/>
        </w:rPr>
        <w:t>目  录</w:t>
      </w:r>
    </w:p>
    <w:p>
      <w:pPr>
        <w:numPr>
          <w:ilvl w:val="0"/>
          <w:numId w:val="1"/>
        </w:num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企业承诺书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p>
    <w:p>
      <w:pPr>
        <w:spacing w:line="58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 xml:space="preserve">2. </w:t>
      </w:r>
      <w:r>
        <w:rPr>
          <w:rFonts w:hint="default" w:ascii="Times New Roman" w:hAnsi="Times New Roman" w:eastAsia="方正仿宋_GBK" w:cs="Times New Roman"/>
          <w:sz w:val="32"/>
          <w:szCs w:val="32"/>
          <w:lang w:eastAsia="zh-CN"/>
        </w:rPr>
        <w:t>企业主要情况表……………………………………………</w:t>
      </w:r>
      <w:r>
        <w:rPr>
          <w:rFonts w:hint="default" w:ascii="Times New Roman" w:hAnsi="Times New Roman" w:eastAsia="方正仿宋_GBK" w:cs="Times New Roman"/>
          <w:sz w:val="32"/>
          <w:szCs w:val="32"/>
          <w:lang w:val="en-US" w:eastAsia="zh-CN"/>
        </w:rPr>
        <w:t>2</w:t>
      </w:r>
    </w:p>
    <w:p>
      <w:pPr>
        <w:spacing w:line="58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相关材料</w:t>
      </w:r>
      <w:r>
        <w:rPr>
          <w:rFonts w:hint="default" w:ascii="Times New Roman" w:hAnsi="Times New Roman" w:eastAsia="方正仿宋_GBK" w:cs="Times New Roman"/>
          <w:sz w:val="32"/>
          <w:szCs w:val="32"/>
          <w:lang w:eastAsia="zh-CN"/>
        </w:rPr>
        <w:t>清单………………………………………………</w:t>
      </w:r>
      <w:r>
        <w:rPr>
          <w:rFonts w:hint="default" w:ascii="Times New Roman" w:hAnsi="Times New Roman" w:eastAsia="方正仿宋_GBK" w:cs="Times New Roman"/>
          <w:sz w:val="32"/>
          <w:szCs w:val="32"/>
          <w:lang w:val="en-US" w:eastAsia="zh-CN"/>
        </w:rPr>
        <w:t>5</w:t>
      </w:r>
    </w:p>
    <w:p>
      <w:pPr>
        <w:widowControl/>
        <w:jc w:val="left"/>
        <w:rPr>
          <w:rFonts w:ascii="方正小标宋简体" w:eastAsia="方正小标宋简体"/>
          <w:color w:val="000000"/>
          <w:sz w:val="44"/>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color w:val="000000"/>
          <w:sz w:val="32"/>
          <w:szCs w:val="32"/>
        </w:rPr>
        <w:br w:type="page"/>
      </w:r>
    </w:p>
    <w:p>
      <w:pPr>
        <w:autoSpaceDN w:val="0"/>
        <w:spacing w:line="580" w:lineRule="exact"/>
        <w:jc w:val="center"/>
        <w:textAlignment w:val="center"/>
        <w:outlineLvl w:val="1"/>
        <w:rPr>
          <w:rFonts w:hint="eastAsia" w:ascii="方正小标宋简体" w:eastAsia="方正小标宋简体"/>
          <w:color w:val="000000"/>
          <w:sz w:val="44"/>
        </w:rPr>
      </w:pPr>
    </w:p>
    <w:p>
      <w:pPr>
        <w:autoSpaceDN w:val="0"/>
        <w:spacing w:line="580" w:lineRule="exact"/>
        <w:jc w:val="center"/>
        <w:textAlignment w:val="center"/>
        <w:outlineLvl w:val="1"/>
        <w:rPr>
          <w:rFonts w:ascii="方正小标宋简体" w:eastAsia="方正小标宋简体"/>
          <w:color w:val="000000"/>
          <w:sz w:val="44"/>
        </w:rPr>
      </w:pPr>
      <w:r>
        <w:rPr>
          <w:rFonts w:hint="eastAsia" w:ascii="方正小标宋简体" w:eastAsia="方正小标宋简体"/>
          <w:color w:val="000000"/>
          <w:sz w:val="44"/>
        </w:rPr>
        <w:t>企业承诺书</w:t>
      </w:r>
    </w:p>
    <w:p>
      <w:pPr>
        <w:autoSpaceDN w:val="0"/>
        <w:spacing w:line="580" w:lineRule="exact"/>
        <w:jc w:val="left"/>
        <w:textAlignment w:val="center"/>
        <w:rPr>
          <w:color w:val="000000"/>
        </w:rPr>
      </w:pPr>
    </w:p>
    <w:p>
      <w:pPr>
        <w:autoSpaceDN w:val="0"/>
        <w:spacing w:line="580" w:lineRule="exact"/>
        <w:ind w:firstLine="640" w:firstLineChars="200"/>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一、本企业自愿遵守《</w:t>
      </w:r>
      <w:r>
        <w:rPr>
          <w:rFonts w:hint="eastAsia" w:ascii="方正仿宋_GBK" w:hAnsi="方正仿宋_GBK" w:eastAsia="方正仿宋_GBK" w:cs="方正仿宋_GBK"/>
          <w:color w:val="000000"/>
          <w:sz w:val="32"/>
          <w:szCs w:val="32"/>
          <w:lang w:eastAsia="zh-CN"/>
        </w:rPr>
        <w:t>淮北市</w:t>
      </w:r>
      <w:r>
        <w:rPr>
          <w:rFonts w:hint="eastAsia" w:ascii="方正仿宋_GBK" w:hAnsi="方正仿宋_GBK" w:eastAsia="方正仿宋_GBK" w:cs="方正仿宋_GBK"/>
          <w:color w:val="000000"/>
          <w:sz w:val="32"/>
          <w:szCs w:val="32"/>
        </w:rPr>
        <w:t>数据企业培育认定实施细则》及相关文件规定，</w:t>
      </w:r>
      <w:r>
        <w:rPr>
          <w:rFonts w:hint="eastAsia" w:ascii="方正仿宋_GBK" w:hAnsi="方正仿宋_GBK" w:eastAsia="方正仿宋_GBK" w:cs="方正仿宋_GBK"/>
          <w:color w:val="000000"/>
          <w:sz w:val="32"/>
          <w:szCs w:val="32"/>
          <w:lang w:eastAsia="zh-CN"/>
        </w:rPr>
        <w:t>在申报中</w:t>
      </w:r>
      <w:r>
        <w:rPr>
          <w:rFonts w:hint="eastAsia" w:ascii="方正仿宋_GBK" w:hAnsi="方正仿宋_GBK" w:eastAsia="方正仿宋_GBK" w:cs="方正仿宋_GBK"/>
          <w:color w:val="000000"/>
          <w:sz w:val="32"/>
          <w:szCs w:val="32"/>
        </w:rPr>
        <w:t>接受数据资源</w:t>
      </w:r>
      <w:r>
        <w:rPr>
          <w:rFonts w:hint="eastAsia" w:ascii="方正仿宋_GBK" w:hAnsi="方正仿宋_GBK" w:eastAsia="方正仿宋_GBK" w:cs="方正仿宋_GBK"/>
          <w:color w:val="000000"/>
          <w:sz w:val="32"/>
          <w:szCs w:val="32"/>
          <w:lang w:eastAsia="zh-CN"/>
        </w:rPr>
        <w:t>主管部门的指导和</w:t>
      </w:r>
      <w:r>
        <w:rPr>
          <w:rFonts w:hint="eastAsia" w:ascii="方正仿宋_GBK" w:hAnsi="方正仿宋_GBK" w:eastAsia="方正仿宋_GBK" w:cs="方正仿宋_GBK"/>
          <w:color w:val="000000"/>
          <w:sz w:val="32"/>
          <w:szCs w:val="32"/>
        </w:rPr>
        <w:t>监督。</w:t>
      </w:r>
    </w:p>
    <w:p>
      <w:pPr>
        <w:autoSpaceDN w:val="0"/>
        <w:spacing w:line="580" w:lineRule="exact"/>
        <w:ind w:firstLine="640" w:firstLineChars="200"/>
        <w:textAlignment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二、本企业近三年未发生过重大安全、重大质量事故或有严重环境违法行为，未发生过重大群体事件并造成恶劣社会影响，</w:t>
      </w:r>
      <w:r>
        <w:rPr>
          <w:rFonts w:hint="eastAsia" w:ascii="方正仿宋_GBK" w:hAnsi="方正仿宋_GBK" w:eastAsia="方正仿宋_GBK" w:cs="方正仿宋_GBK"/>
          <w:sz w:val="32"/>
          <w:szCs w:val="32"/>
        </w:rPr>
        <w:t>企业诚信经营，企业法人、法定代表人、高管不存在重大行政处罚、严重失信等记录，综合信用查询中无不良记录或者未被列入经营异常名录</w:t>
      </w:r>
      <w:r>
        <w:rPr>
          <w:rFonts w:hint="eastAsia" w:ascii="方正仿宋_GBK" w:hAnsi="方正仿宋_GBK" w:eastAsia="方正仿宋_GBK" w:cs="方正仿宋_GBK"/>
          <w:sz w:val="32"/>
          <w:szCs w:val="32"/>
          <w:lang w:eastAsia="zh-CN"/>
        </w:rPr>
        <w:t>。</w:t>
      </w:r>
    </w:p>
    <w:p>
      <w:pPr>
        <w:autoSpaceDN w:val="0"/>
        <w:spacing w:line="580" w:lineRule="exact"/>
        <w:ind w:firstLine="640" w:firstLineChars="200"/>
        <w:textAlignment w:val="center"/>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三、本企业承诺所报送的所有信息及材料均准确、真实、合法、有效、无涉密信息，本企业对申报材料的真实性负责。申报过程如有弄虚作假行为的，</w:t>
      </w:r>
      <w:r>
        <w:rPr>
          <w:rFonts w:hint="eastAsia" w:ascii="方正仿宋_GBK" w:hAnsi="方正仿宋_GBK" w:eastAsia="方正仿宋_GBK" w:cs="方正仿宋_GBK"/>
          <w:color w:val="000000"/>
          <w:sz w:val="32"/>
          <w:szCs w:val="32"/>
          <w:lang w:eastAsia="zh-CN"/>
        </w:rPr>
        <w:t>经核查确认，</w:t>
      </w:r>
      <w:r>
        <w:rPr>
          <w:rFonts w:hint="eastAsia" w:ascii="方正仿宋_GBK" w:hAnsi="方正仿宋_GBK" w:eastAsia="方正仿宋_GBK" w:cs="方正仿宋_GBK"/>
          <w:color w:val="000000"/>
          <w:sz w:val="32"/>
          <w:szCs w:val="32"/>
        </w:rPr>
        <w:t>愿</w:t>
      </w:r>
      <w:r>
        <w:rPr>
          <w:rFonts w:hint="eastAsia" w:ascii="方正仿宋_GBK" w:hAnsi="方正仿宋_GBK" w:eastAsia="方正仿宋_GBK" w:cs="方正仿宋_GBK"/>
          <w:color w:val="000000"/>
          <w:sz w:val="32"/>
          <w:szCs w:val="32"/>
          <w:lang w:eastAsia="zh-CN"/>
        </w:rPr>
        <w:t>按要求取消认定资格并退回所得奖补，将本企业纳入失信黑名单，接受失信联合惩戒，</w:t>
      </w:r>
      <w:r>
        <w:rPr>
          <w:rFonts w:hint="eastAsia" w:ascii="方正仿宋_GBK" w:hAnsi="方正仿宋_GBK" w:eastAsia="方正仿宋_GBK" w:cs="方正仿宋_GBK"/>
          <w:color w:val="000000"/>
          <w:sz w:val="32"/>
          <w:szCs w:val="32"/>
          <w:lang w:val="en-US" w:eastAsia="zh-CN"/>
        </w:rPr>
        <w:t>并</w:t>
      </w:r>
      <w:r>
        <w:rPr>
          <w:rFonts w:hint="eastAsia" w:ascii="方正仿宋_GBK" w:hAnsi="方正仿宋_GBK" w:eastAsia="方正仿宋_GBK" w:cs="方正仿宋_GBK"/>
          <w:color w:val="000000"/>
          <w:sz w:val="32"/>
          <w:szCs w:val="32"/>
          <w:lang w:eastAsia="zh-CN"/>
        </w:rPr>
        <w:t>承担相应的法律责任，</w:t>
      </w:r>
      <w:r>
        <w:rPr>
          <w:rFonts w:hint="default" w:ascii="Times New Roman" w:hAnsi="Times New Roman" w:eastAsia="方正仿宋_GBK" w:cs="Times New Roman"/>
          <w:color w:val="000000"/>
          <w:sz w:val="32"/>
          <w:szCs w:val="32"/>
          <w:lang w:val="en-US" w:eastAsia="zh-CN"/>
        </w:rPr>
        <w:t>3年内不得申报</w:t>
      </w:r>
      <w:r>
        <w:rPr>
          <w:rFonts w:hint="eastAsia" w:eastAsia="方正仿宋_GBK" w:cs="Times New Roman"/>
          <w:color w:val="000000"/>
          <w:sz w:val="32"/>
          <w:szCs w:val="32"/>
          <w:lang w:val="en-US" w:eastAsia="zh-CN"/>
        </w:rPr>
        <w:t>淮北市</w:t>
      </w:r>
      <w:r>
        <w:rPr>
          <w:rFonts w:hint="default" w:ascii="Times New Roman" w:hAnsi="Times New Roman" w:eastAsia="方正仿宋_GBK" w:cs="Times New Roman"/>
          <w:color w:val="000000"/>
          <w:sz w:val="32"/>
          <w:szCs w:val="32"/>
          <w:lang w:val="en-US" w:eastAsia="zh-CN"/>
        </w:rPr>
        <w:t>数据企业</w:t>
      </w:r>
      <w:r>
        <w:rPr>
          <w:rFonts w:hint="default" w:ascii="Times New Roman" w:hAnsi="Times New Roman" w:eastAsia="方正仿宋_GBK" w:cs="Times New Roman"/>
          <w:color w:val="000000"/>
          <w:sz w:val="32"/>
          <w:szCs w:val="32"/>
        </w:rPr>
        <w:t>。</w:t>
      </w:r>
    </w:p>
    <w:p>
      <w:pPr>
        <w:autoSpaceDN w:val="0"/>
        <w:spacing w:line="580" w:lineRule="exact"/>
        <w:jc w:val="left"/>
        <w:textAlignment w:val="center"/>
        <w:rPr>
          <w:rFonts w:hint="eastAsia" w:ascii="方正仿宋_GBK" w:hAnsi="方正仿宋_GBK" w:eastAsia="方正仿宋_GBK" w:cs="方正仿宋_GBK"/>
          <w:color w:val="000000"/>
          <w:sz w:val="32"/>
          <w:szCs w:val="32"/>
          <w:lang w:val="en-US" w:eastAsia="zh-CN"/>
        </w:rPr>
      </w:pPr>
    </w:p>
    <w:p>
      <w:pPr>
        <w:autoSpaceDN w:val="0"/>
        <w:spacing w:line="580" w:lineRule="exact"/>
        <w:jc w:val="left"/>
        <w:textAlignment w:val="center"/>
        <w:rPr>
          <w:rFonts w:hint="eastAsia" w:ascii="方正仿宋_GBK" w:hAnsi="方正仿宋_GBK" w:eastAsia="方正仿宋_GBK" w:cs="方正仿宋_GBK"/>
          <w:color w:val="000000"/>
          <w:sz w:val="32"/>
          <w:szCs w:val="32"/>
          <w:lang w:val="en-US" w:eastAsia="zh-CN"/>
        </w:rPr>
      </w:pPr>
    </w:p>
    <w:p>
      <w:pPr>
        <w:autoSpaceDN w:val="0"/>
        <w:spacing w:line="580" w:lineRule="exact"/>
        <w:ind w:firstLine="4800" w:firstLineChars="1500"/>
        <w:jc w:val="left"/>
        <w:textAlignment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申报企业：</w:t>
      </w:r>
    </w:p>
    <w:p>
      <w:pPr>
        <w:autoSpaceDN w:val="0"/>
        <w:spacing w:line="580" w:lineRule="exact"/>
        <w:jc w:val="left"/>
        <w:textAlignment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年  月  日</w:t>
      </w:r>
    </w:p>
    <w:p>
      <w:pPr>
        <w:autoSpaceDN w:val="0"/>
        <w:spacing w:line="580" w:lineRule="exact"/>
        <w:ind w:firstLine="1050" w:firstLineChars="500"/>
        <w:jc w:val="right"/>
        <w:textAlignment w:val="center"/>
        <w:rPr>
          <w:color w:val="000000"/>
        </w:rPr>
      </w:pPr>
    </w:p>
    <w:p>
      <w:pPr>
        <w:autoSpaceDN w:val="0"/>
        <w:spacing w:line="580" w:lineRule="exact"/>
        <w:ind w:firstLine="1050" w:firstLineChars="500"/>
        <w:jc w:val="right"/>
        <w:textAlignment w:val="center"/>
        <w:rPr>
          <w:color w:val="000000"/>
        </w:rPr>
      </w:pPr>
    </w:p>
    <w:p>
      <w:pPr>
        <w:autoSpaceDN w:val="0"/>
        <w:spacing w:line="580" w:lineRule="exact"/>
        <w:ind w:firstLine="1050" w:firstLineChars="500"/>
        <w:jc w:val="right"/>
        <w:textAlignment w:val="center"/>
        <w:rPr>
          <w:color w:val="000000"/>
        </w:rPr>
      </w:pPr>
    </w:p>
    <w:p>
      <w:pPr>
        <w:widowControl/>
        <w:spacing w:line="580" w:lineRule="exact"/>
        <w:rPr>
          <w:rFonts w:eastAsia="方正小标宋简体"/>
          <w:color w:val="000000"/>
          <w:sz w:val="44"/>
          <w:szCs w:val="44"/>
        </w:rPr>
      </w:pPr>
      <w:r>
        <w:rPr>
          <w:color w:val="000000"/>
          <w:sz w:val="30"/>
          <w:szCs w:val="24"/>
        </w:rPr>
        <w:br w:type="page"/>
      </w:r>
    </w:p>
    <w:tbl>
      <w:tblPr>
        <w:tblStyle w:val="6"/>
        <w:tblpPr w:leftFromText="180" w:rightFromText="180" w:vertAnchor="text" w:horzAnchor="page" w:tblpX="1277" w:tblpY="349"/>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115"/>
        <w:gridCol w:w="630"/>
        <w:gridCol w:w="907"/>
        <w:gridCol w:w="955"/>
        <w:gridCol w:w="1168"/>
        <w:gridCol w:w="1040"/>
        <w:gridCol w:w="264"/>
        <w:gridCol w:w="126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649" w:type="dxa"/>
            <w:gridSpan w:val="10"/>
            <w:noWrap w:val="0"/>
            <w:vAlign w:val="center"/>
          </w:tcPr>
          <w:p>
            <w:pPr>
              <w:spacing w:line="600" w:lineRule="exact"/>
              <w:jc w:val="center"/>
              <w:rPr>
                <w:rFonts w:eastAsia="方正小标宋简体"/>
                <w:color w:val="000000"/>
                <w:sz w:val="28"/>
                <w:szCs w:val="28"/>
              </w:rPr>
            </w:pPr>
            <w:r>
              <w:rPr>
                <w:rFonts w:hint="eastAsia" w:eastAsia="方正小标宋简体"/>
                <w:color w:val="000000"/>
                <w:sz w:val="36"/>
                <w:szCs w:val="36"/>
              </w:rPr>
              <w:t>企业主要情况表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highlight w:val="yellow"/>
                <w:lang w:val="en-US" w:eastAsia="zh-CN" w:bidi="ar-SA"/>
              </w:rPr>
            </w:pPr>
            <w:r>
              <w:rPr>
                <w:rFonts w:hint="default" w:ascii="Times New Roman" w:hAnsi="Times New Roman" w:eastAsia="方正仿宋_GB2312" w:cs="Times New Roman"/>
                <w:color w:val="000000"/>
                <w:sz w:val="28"/>
                <w:szCs w:val="28"/>
              </w:rPr>
              <w:t>企业名称</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rPr>
            </w:pPr>
            <w:r>
              <w:rPr>
                <w:rFonts w:hint="default" w:ascii="Times New Roman" w:hAnsi="Times New Roman" w:eastAsia="方正仿宋_GB2312" w:cs="Times New Roman"/>
                <w:color w:val="000000"/>
                <w:kern w:val="0"/>
                <w:sz w:val="28"/>
                <w:szCs w:val="28"/>
              </w:rPr>
              <w:t>统一社会</w:t>
            </w:r>
          </w:p>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highlight w:val="yellow"/>
                <w:lang w:val="en-US" w:eastAsia="zh-CN" w:bidi="ar-SA"/>
              </w:rPr>
            </w:pPr>
            <w:r>
              <w:rPr>
                <w:rFonts w:hint="default" w:ascii="Times New Roman" w:hAnsi="Times New Roman" w:eastAsia="方正仿宋_GB2312" w:cs="Times New Roman"/>
                <w:color w:val="000000"/>
                <w:kern w:val="0"/>
                <w:sz w:val="28"/>
                <w:szCs w:val="28"/>
              </w:rPr>
              <w:t>信用代码</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kern w:val="2"/>
                <w:sz w:val="28"/>
                <w:szCs w:val="28"/>
                <w:lang w:val="en-US" w:eastAsia="zh-CN" w:bidi="ar-SA"/>
              </w:rPr>
            </w:pPr>
            <w:r>
              <w:rPr>
                <w:rFonts w:hint="default" w:ascii="Times New Roman" w:hAnsi="Times New Roman" w:eastAsia="方正仿宋_GB2312" w:cs="Times New Roman"/>
                <w:color w:val="000000"/>
                <w:sz w:val="28"/>
                <w:szCs w:val="28"/>
              </w:rPr>
              <w:t>企业规模</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kern w:val="2"/>
                <w:sz w:val="28"/>
                <w:szCs w:val="28"/>
                <w:lang w:val="en-US" w:eastAsia="zh-CN" w:bidi="ar-SA"/>
              </w:rPr>
            </w:pPr>
            <w:r>
              <w:rPr>
                <w:rFonts w:hint="default" w:ascii="Times New Roman" w:hAnsi="Times New Roman" w:eastAsia="方正仿宋_GB2312" w:cs="Times New Roman"/>
                <w:color w:val="000000"/>
                <w:spacing w:val="-6"/>
                <w:sz w:val="28"/>
                <w:szCs w:val="28"/>
              </w:rPr>
              <w:t>（根据《统计上大中小型企业划分办法（暂行）》划分）列表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注册时间</w:t>
            </w: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p>
        </w:tc>
        <w:tc>
          <w:tcPr>
            <w:tcW w:w="2208"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注册资本</w:t>
            </w:r>
          </w:p>
        </w:tc>
        <w:tc>
          <w:tcPr>
            <w:tcW w:w="2756"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所在县区</w:t>
            </w: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p>
        </w:tc>
        <w:tc>
          <w:tcPr>
            <w:tcW w:w="2208"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通信地址</w:t>
            </w:r>
          </w:p>
        </w:tc>
        <w:tc>
          <w:tcPr>
            <w:tcW w:w="2756"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kern w:val="0"/>
                <w:sz w:val="28"/>
                <w:szCs w:val="28"/>
              </w:rPr>
              <w:t>法人代表</w:t>
            </w: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kern w:val="2"/>
                <w:sz w:val="28"/>
                <w:szCs w:val="28"/>
                <w:lang w:val="en-US" w:eastAsia="zh-CN" w:bidi="ar-SA"/>
              </w:rPr>
            </w:pPr>
          </w:p>
        </w:tc>
        <w:tc>
          <w:tcPr>
            <w:tcW w:w="2208"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10"/>
                <w:kern w:val="2"/>
                <w:sz w:val="28"/>
                <w:szCs w:val="28"/>
                <w:lang w:val="en-US" w:eastAsia="zh-CN" w:bidi="ar-SA"/>
              </w:rPr>
            </w:pPr>
            <w:r>
              <w:rPr>
                <w:rFonts w:hint="default" w:ascii="Times New Roman" w:hAnsi="Times New Roman" w:eastAsia="方正仿宋_GB2312" w:cs="Times New Roman"/>
                <w:color w:val="000000"/>
                <w:sz w:val="28"/>
                <w:szCs w:val="28"/>
              </w:rPr>
              <w:t>联系方式</w:t>
            </w:r>
          </w:p>
        </w:tc>
        <w:tc>
          <w:tcPr>
            <w:tcW w:w="2756"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lang w:val="en-US" w:eastAsia="zh-CN" w:bidi="ar-SA"/>
              </w:rPr>
            </w:pPr>
            <w:r>
              <w:rPr>
                <w:rFonts w:hint="default" w:ascii="Times New Roman" w:hAnsi="Times New Roman" w:eastAsia="方正仿宋_GB2312" w:cs="Times New Roman"/>
                <w:color w:val="000000"/>
                <w:kern w:val="0"/>
                <w:sz w:val="28"/>
                <w:szCs w:val="28"/>
              </w:rPr>
              <w:t>申报联系人</w:t>
            </w: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lang w:val="en-US" w:eastAsia="zh-CN" w:bidi="ar-SA"/>
              </w:rPr>
            </w:pPr>
          </w:p>
        </w:tc>
        <w:tc>
          <w:tcPr>
            <w:tcW w:w="2208"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lang w:val="en-US" w:eastAsia="zh-CN" w:bidi="ar-SA"/>
              </w:rPr>
            </w:pPr>
            <w:r>
              <w:rPr>
                <w:rFonts w:hint="default" w:ascii="Times New Roman" w:hAnsi="Times New Roman" w:eastAsia="方正仿宋_GB2312" w:cs="Times New Roman"/>
                <w:color w:val="000000"/>
                <w:sz w:val="28"/>
                <w:szCs w:val="28"/>
              </w:rPr>
              <w:t>联系方式</w:t>
            </w:r>
          </w:p>
        </w:tc>
        <w:tc>
          <w:tcPr>
            <w:tcW w:w="2756"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员工总数</w:t>
            </w:r>
          </w:p>
        </w:tc>
        <w:tc>
          <w:tcPr>
            <w:tcW w:w="2492" w:type="dxa"/>
            <w:gridSpan w:val="3"/>
            <w:noWrap w:val="0"/>
            <w:vAlign w:val="center"/>
          </w:tcPr>
          <w:p>
            <w:pPr>
              <w:pStyle w:val="3"/>
              <w:keepNext w:val="0"/>
              <w:keepLines w:val="0"/>
              <w:pageBreakBefore w:val="0"/>
              <w:widowControl/>
              <w:kinsoku/>
              <w:wordWrap/>
              <w:overflowPunct/>
              <w:topLinePunct w:val="0"/>
              <w:autoSpaceDE/>
              <w:autoSpaceDN/>
              <w:bidi w:val="0"/>
              <w:adjustRightInd/>
              <w:spacing w:after="0" w:line="400" w:lineRule="exact"/>
              <w:ind w:firstLine="0" w:firstLineChars="0"/>
              <w:jc w:val="center"/>
              <w:textAlignment w:val="auto"/>
              <w:rPr>
                <w:rFonts w:hint="default" w:ascii="Times New Roman" w:hAnsi="Times New Roman" w:eastAsia="方正仿宋_GB2312" w:cs="Times New Roman"/>
                <w:color w:val="000000"/>
                <w:spacing w:val="-6"/>
                <w:kern w:val="2"/>
                <w:sz w:val="28"/>
                <w:szCs w:val="28"/>
                <w:lang w:val="en-US" w:eastAsia="zh-CN" w:bidi="ar-SA"/>
              </w:rPr>
            </w:pPr>
          </w:p>
        </w:tc>
        <w:tc>
          <w:tcPr>
            <w:tcW w:w="2208"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研发人员数量</w:t>
            </w:r>
          </w:p>
        </w:tc>
        <w:tc>
          <w:tcPr>
            <w:tcW w:w="2756"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color w:val="000000"/>
                <w:sz w:val="28"/>
                <w:szCs w:val="28"/>
              </w:rPr>
              <w:t>企业性质</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color w:val="000000"/>
                <w:spacing w:val="-6"/>
                <w:sz w:val="28"/>
                <w:szCs w:val="28"/>
                <w:highlight w:val="yellow"/>
                <w:lang w:val="en-US" w:eastAsia="zh-CN"/>
              </w:rPr>
            </w:pPr>
            <w:r>
              <w:rPr>
                <w:rFonts w:hint="default" w:ascii="Times New Roman" w:hAnsi="Times New Roman" w:eastAsia="方正仿宋_GB2312" w:cs="Times New Roman"/>
                <w:bCs/>
                <w:color w:val="000000"/>
                <w:sz w:val="28"/>
                <w:szCs w:val="28"/>
                <w:highlight w:val="none"/>
              </w:rPr>
              <w:t>□国有企业 □</w:t>
            </w:r>
            <w:r>
              <w:rPr>
                <w:rFonts w:hint="default" w:ascii="Times New Roman" w:hAnsi="Times New Roman" w:eastAsia="方正仿宋_GB2312" w:cs="Times New Roman"/>
                <w:bCs/>
                <w:color w:val="000000"/>
                <w:sz w:val="28"/>
                <w:szCs w:val="28"/>
                <w:highlight w:val="none"/>
                <w:lang w:eastAsia="zh-CN"/>
              </w:rPr>
              <w:t>民</w:t>
            </w:r>
            <w:r>
              <w:rPr>
                <w:rFonts w:hint="default" w:ascii="Times New Roman" w:hAnsi="Times New Roman" w:eastAsia="方正仿宋_GB2312" w:cs="Times New Roman"/>
                <w:bCs/>
                <w:color w:val="000000"/>
                <w:sz w:val="28"/>
                <w:szCs w:val="28"/>
                <w:highlight w:val="none"/>
              </w:rPr>
              <w:t>营企业</w:t>
            </w:r>
            <w:r>
              <w:rPr>
                <w:rFonts w:hint="default" w:ascii="Times New Roman" w:hAnsi="Times New Roman" w:eastAsia="方正仿宋_GB2312" w:cs="Times New Roman"/>
                <w:bCs/>
                <w:color w:val="000000"/>
                <w:sz w:val="28"/>
                <w:szCs w:val="28"/>
                <w:highlight w:val="none"/>
                <w:lang w:val="en-US" w:eastAsia="zh-CN"/>
              </w:rPr>
              <w:t xml:space="preserve"> </w:t>
            </w:r>
            <w:r>
              <w:rPr>
                <w:rFonts w:hint="default" w:ascii="Times New Roman" w:hAnsi="Times New Roman" w:eastAsia="方正仿宋_GB2312" w:cs="Times New Roman"/>
                <w:bCs/>
                <w:color w:val="000000"/>
                <w:sz w:val="28"/>
                <w:szCs w:val="28"/>
                <w:highlight w:val="none"/>
              </w:rPr>
              <w:t>□</w:t>
            </w:r>
            <w:r>
              <w:rPr>
                <w:rFonts w:hint="default" w:ascii="Times New Roman" w:hAnsi="Times New Roman" w:eastAsia="方正仿宋_GB2312" w:cs="Times New Roman"/>
                <w:bCs/>
                <w:color w:val="000000"/>
                <w:sz w:val="28"/>
                <w:szCs w:val="28"/>
                <w:highlight w:val="none"/>
                <w:lang w:eastAsia="zh-CN"/>
              </w:rPr>
              <w:t>外资</w:t>
            </w:r>
            <w:r>
              <w:rPr>
                <w:rFonts w:hint="default" w:ascii="Times New Roman" w:hAnsi="Times New Roman" w:eastAsia="方正仿宋_GB2312" w:cs="Times New Roman"/>
                <w:bCs/>
                <w:color w:val="000000"/>
                <w:sz w:val="28"/>
                <w:szCs w:val="28"/>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1" w:hRule="atLeast"/>
        </w:trPr>
        <w:tc>
          <w:tcPr>
            <w:tcW w:w="2193"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color w:val="000000"/>
                <w:sz w:val="28"/>
                <w:szCs w:val="28"/>
              </w:rPr>
              <w:t>企业类型</w:t>
            </w:r>
          </w:p>
        </w:tc>
        <w:tc>
          <w:tcPr>
            <w:tcW w:w="2492"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color w:val="000000"/>
                <w:sz w:val="28"/>
                <w:szCs w:val="28"/>
              </w:rPr>
              <w:t xml:space="preserve">  业务类型（单选） </w:t>
            </w:r>
          </w:p>
        </w:tc>
        <w:tc>
          <w:tcPr>
            <w:tcW w:w="4964" w:type="dxa"/>
            <w:gridSpan w:val="5"/>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主要业务（</w:t>
            </w:r>
            <w:r>
              <w:rPr>
                <w:rFonts w:hint="default" w:ascii="Times New Roman" w:hAnsi="Times New Roman" w:eastAsia="方正仿宋_GB2312" w:cs="Times New Roman"/>
                <w:bCs/>
                <w:color w:val="000000"/>
                <w:sz w:val="28"/>
                <w:szCs w:val="28"/>
                <w:lang w:eastAsia="zh-CN"/>
              </w:rPr>
              <w:t>可</w:t>
            </w:r>
            <w:r>
              <w:rPr>
                <w:rFonts w:hint="default" w:ascii="Times New Roman" w:hAnsi="Times New Roman" w:eastAsia="方正仿宋_GB2312" w:cs="Times New Roman"/>
                <w:bCs/>
                <w:color w:val="000000"/>
                <w:sz w:val="28"/>
                <w:szCs w:val="28"/>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5" w:hRule="atLeast"/>
        </w:trPr>
        <w:tc>
          <w:tcPr>
            <w:tcW w:w="2193"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数据资源企业</w:t>
            </w:r>
          </w:p>
        </w:tc>
        <w:tc>
          <w:tcPr>
            <w:tcW w:w="4964" w:type="dxa"/>
            <w:gridSpan w:val="5"/>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u w:val="single"/>
                <w:lang w:val="en-US" w:eastAsia="zh-CN"/>
              </w:rPr>
            </w:pP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行业性数据集</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 xml:space="preserve">数据产品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trPr>
        <w:tc>
          <w:tcPr>
            <w:tcW w:w="2193"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数据技术企业</w:t>
            </w:r>
          </w:p>
        </w:tc>
        <w:tc>
          <w:tcPr>
            <w:tcW w:w="4964" w:type="dxa"/>
            <w:gridSpan w:val="5"/>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lang w:val="en-US"/>
              </w:rPr>
            </w:pPr>
            <w:r>
              <w:rPr>
                <w:rFonts w:hint="default" w:ascii="Times New Roman" w:hAnsi="Times New Roman" w:eastAsia="方正仿宋_GB2312" w:cs="Times New Roman"/>
                <w:bCs/>
                <w:color w:val="000000"/>
                <w:sz w:val="28"/>
                <w:szCs w:val="28"/>
                <w:lang w:eastAsia="zh-CN"/>
              </w:rPr>
              <w:t>□数据采集汇聚</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□数据计算存储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□数据流通交易</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□数据开发利用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□设备制造</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r>
              <w:rPr>
                <w:rFonts w:hint="eastAsia" w:eastAsia="方正仿宋_GB2312" w:cs="Times New Roman"/>
                <w:bCs/>
                <w:color w:val="000000"/>
                <w:sz w:val="28"/>
                <w:szCs w:val="28"/>
                <w:u w:val="single"/>
                <w:lang w:val="en-US" w:eastAsia="zh-CN"/>
              </w:rPr>
              <w:t xml:space="preserve"> </w:t>
            </w:r>
            <w:r>
              <w:rPr>
                <w:rFonts w:hint="default" w:ascii="Times New Roman" w:hAnsi="Times New Roman" w:eastAsia="方正仿宋_GB2312" w:cs="Times New Roman"/>
                <w:bCs/>
                <w:color w:val="00000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数据服务企业</w:t>
            </w:r>
          </w:p>
        </w:tc>
        <w:tc>
          <w:tcPr>
            <w:tcW w:w="4964" w:type="dxa"/>
            <w:gridSpan w:val="5"/>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lang w:eastAsia="zh-CN"/>
              </w:rPr>
              <w:t>□数据标注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□数据交易业务咨询</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□数据交易业务撮合</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□数据交易合规服务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□数据交易金融服务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r>
              <w:rPr>
                <w:rFonts w:hint="eastAsia" w:eastAsia="方正仿宋_GB2312" w:cs="Times New Roman"/>
                <w:bCs/>
                <w:color w:val="000000"/>
                <w:sz w:val="28"/>
                <w:szCs w:val="28"/>
                <w:u w:val="single"/>
                <w:lang w:val="en-US" w:eastAsia="zh-CN"/>
              </w:rPr>
              <w:t xml:space="preserve"> </w:t>
            </w:r>
            <w:r>
              <w:rPr>
                <w:rFonts w:hint="default" w:ascii="Times New Roman" w:hAnsi="Times New Roman" w:eastAsia="方正仿宋_GB2312" w:cs="Times New Roman"/>
                <w:bCs/>
                <w:color w:val="00000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数据应用企业</w:t>
            </w:r>
          </w:p>
        </w:tc>
        <w:tc>
          <w:tcPr>
            <w:tcW w:w="4964" w:type="dxa"/>
            <w:gridSpan w:val="5"/>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工业制造</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现代农业</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商贸流通</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交通运输</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金融服务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科技创新</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文化旅游</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医疗健康</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应急管理</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气象服务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绿色低碳</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社会治理</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公共服务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全域数字化转型</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r>
              <w:rPr>
                <w:rFonts w:hint="eastAsia" w:eastAsia="方正仿宋_GB2312" w:cs="Times New Roman"/>
                <w:bCs/>
                <w:color w:val="000000"/>
                <w:sz w:val="28"/>
                <w:szCs w:val="28"/>
                <w:u w:val="single"/>
                <w:lang w:val="en-US" w:eastAsia="zh-CN"/>
              </w:rPr>
              <w:t xml:space="preserve"> </w:t>
            </w:r>
            <w:r>
              <w:rPr>
                <w:rFonts w:hint="default" w:ascii="Times New Roman" w:hAnsi="Times New Roman" w:eastAsia="方正仿宋_GB2312" w:cs="Times New Roman"/>
                <w:bCs/>
                <w:color w:val="00000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数据安全企业</w:t>
            </w:r>
          </w:p>
        </w:tc>
        <w:tc>
          <w:tcPr>
            <w:tcW w:w="4964" w:type="dxa"/>
            <w:gridSpan w:val="5"/>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u w:val="single"/>
                <w:lang w:val="en-US" w:eastAsia="zh-CN"/>
              </w:rPr>
            </w:pP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智能化数据安全产品</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数据可信流通</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r>
              <w:rPr>
                <w:rFonts w:hint="eastAsia" w:eastAsia="方正仿宋_GB2312" w:cs="Times New Roman"/>
                <w:bCs/>
                <w:color w:val="000000"/>
                <w:sz w:val="28"/>
                <w:szCs w:val="28"/>
                <w:u w:val="single"/>
                <w:lang w:val="en-US" w:eastAsia="zh-CN"/>
              </w:rPr>
              <w:t xml:space="preserve"> </w:t>
            </w:r>
            <w:r>
              <w:rPr>
                <w:rFonts w:hint="default" w:ascii="Times New Roman" w:hAnsi="Times New Roman" w:eastAsia="方正仿宋_GB2312" w:cs="Times New Roman"/>
                <w:bCs/>
                <w:color w:val="00000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数据基础设施企业</w:t>
            </w:r>
          </w:p>
        </w:tc>
        <w:tc>
          <w:tcPr>
            <w:tcW w:w="4964" w:type="dxa"/>
            <w:gridSpan w:val="5"/>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u w:val="single"/>
                <w:lang w:val="en-US" w:eastAsia="zh-CN"/>
              </w:rPr>
            </w:pP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一体化算力</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公有云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低代码平台</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可信数据空间</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eastAsia" w:eastAsia="方正仿宋_GB2312" w:cs="Times New Roman"/>
                <w:bCs/>
                <w:color w:val="00000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highlight w:val="yellow"/>
              </w:rPr>
            </w:pPr>
            <w:r>
              <w:rPr>
                <w:rFonts w:hint="default" w:ascii="Times New Roman" w:hAnsi="Times New Roman" w:eastAsia="方正仿宋_GB2312" w:cs="Times New Roman"/>
                <w:color w:val="000000"/>
                <w:sz w:val="28"/>
                <w:szCs w:val="28"/>
              </w:rPr>
              <w:t>细分领域及核心技术</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color w:val="000000"/>
                <w:spacing w:val="-6"/>
                <w:sz w:val="28"/>
                <w:szCs w:val="28"/>
                <w:lang w:val="en-US" w:eastAsia="zh-CN"/>
              </w:rPr>
            </w:pPr>
            <w:r>
              <w:rPr>
                <w:rFonts w:hint="default" w:ascii="Times New Roman" w:hAnsi="Times New Roman" w:eastAsia="方正仿宋_GB2312" w:cs="Times New Roman"/>
                <w:bCs/>
                <w:color w:val="000000"/>
                <w:sz w:val="28"/>
                <w:szCs w:val="28"/>
              </w:rPr>
              <w:t>□量子科技</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□空天信息</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□人工智能</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□未来网络</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□机器人</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□互联网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□云计算</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□区块链</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□物联网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□5G 通信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□网络和信息安全□信创 □集成电路</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□新型显示</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□软件开发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工业互联网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□数字创意</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□数据采集</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□数据存储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□数据处理</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□数据分析挖掘</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□数据应用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 xml:space="preserve">□其他 </w:t>
            </w:r>
            <w:r>
              <w:rPr>
                <w:rFonts w:hint="default" w:ascii="Times New Roman" w:hAnsi="Times New Roman" w:eastAsia="方正仿宋_GB2312" w:cs="Times New Roman"/>
                <w:bCs/>
                <w:color w:val="000000"/>
                <w:sz w:val="28"/>
                <w:szCs w:val="28"/>
                <w:lang w:val="en-US" w:eastAsia="zh-CN"/>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数据产权登记</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数据交易</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数据资产入表</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数据质押融资</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数据作价入股</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restart"/>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数据量</w:t>
            </w: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w w:val="80"/>
                <w:sz w:val="28"/>
                <w:szCs w:val="28"/>
              </w:rPr>
            </w:pPr>
            <w:r>
              <w:rPr>
                <w:rFonts w:hint="default" w:ascii="Times New Roman" w:hAnsi="Times New Roman" w:eastAsia="方正仿宋_GB2312" w:cs="Times New Roman"/>
                <w:bCs/>
                <w:color w:val="000000"/>
                <w:sz w:val="28"/>
                <w:szCs w:val="28"/>
              </w:rPr>
              <w:t>文本类</w:t>
            </w:r>
          </w:p>
        </w:tc>
        <w:tc>
          <w:tcPr>
            <w:tcW w:w="4964"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continue"/>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w w:val="80"/>
                <w:sz w:val="28"/>
                <w:szCs w:val="28"/>
              </w:rPr>
            </w:pPr>
            <w:r>
              <w:rPr>
                <w:rFonts w:hint="default" w:ascii="Times New Roman" w:hAnsi="Times New Roman" w:eastAsia="方正仿宋_GB2312" w:cs="Times New Roman"/>
                <w:bCs/>
                <w:color w:val="000000"/>
                <w:sz w:val="28"/>
                <w:szCs w:val="28"/>
              </w:rPr>
              <w:t>图形图像类</w:t>
            </w:r>
          </w:p>
        </w:tc>
        <w:tc>
          <w:tcPr>
            <w:tcW w:w="4964"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continue"/>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w w:val="80"/>
                <w:sz w:val="28"/>
                <w:szCs w:val="28"/>
              </w:rPr>
            </w:pPr>
            <w:r>
              <w:rPr>
                <w:rFonts w:hint="default" w:ascii="Times New Roman" w:hAnsi="Times New Roman" w:eastAsia="方正仿宋_GB2312" w:cs="Times New Roman"/>
                <w:bCs/>
                <w:color w:val="000000"/>
                <w:sz w:val="28"/>
                <w:szCs w:val="28"/>
              </w:rPr>
              <w:t>视频类</w:t>
            </w:r>
          </w:p>
        </w:tc>
        <w:tc>
          <w:tcPr>
            <w:tcW w:w="4964"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8" w:hRule="atLeast"/>
        </w:trPr>
        <w:tc>
          <w:tcPr>
            <w:tcW w:w="2193" w:type="dxa"/>
            <w:gridSpan w:val="2"/>
            <w:vMerge w:val="continue"/>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音频类</w:t>
            </w:r>
          </w:p>
        </w:tc>
        <w:tc>
          <w:tcPr>
            <w:tcW w:w="4964"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restart"/>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创新平台</w:t>
            </w: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w w:val="80"/>
                <w:sz w:val="28"/>
                <w:szCs w:val="28"/>
              </w:rPr>
              <w:t>国家级创新平台数量（个）</w:t>
            </w:r>
          </w:p>
        </w:tc>
        <w:tc>
          <w:tcPr>
            <w:tcW w:w="4964"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Merge w:val="continue"/>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p>
        </w:tc>
        <w:tc>
          <w:tcPr>
            <w:tcW w:w="2492" w:type="dxa"/>
            <w:gridSpan w:val="3"/>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w w:val="80"/>
                <w:sz w:val="28"/>
                <w:szCs w:val="28"/>
              </w:rPr>
              <w:t>省级创新平台数量（个）</w:t>
            </w:r>
          </w:p>
        </w:tc>
        <w:tc>
          <w:tcPr>
            <w:tcW w:w="4964"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高新企业</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专精特新企业</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□国家级</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lang w:eastAsia="zh-CN"/>
              </w:rPr>
            </w:pPr>
            <w:r>
              <w:rPr>
                <w:rFonts w:hint="default" w:ascii="Times New Roman" w:hAnsi="Times New Roman" w:eastAsia="方正仿宋_GB2312" w:cs="Times New Roman"/>
                <w:bCs/>
                <w:color w:val="000000"/>
                <w:sz w:val="28"/>
                <w:szCs w:val="28"/>
              </w:rPr>
              <w:t>融资阶段</w:t>
            </w:r>
            <w:r>
              <w:rPr>
                <w:rFonts w:hint="default" w:ascii="Times New Roman" w:hAnsi="Times New Roman" w:eastAsia="方正仿宋_GB2312" w:cs="Times New Roman"/>
                <w:bCs/>
                <w:color w:val="000000"/>
                <w:sz w:val="28"/>
                <w:szCs w:val="28"/>
                <w:lang w:eastAsia="zh-CN"/>
              </w:rPr>
              <w:t>（选填）</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bCs/>
                <w:color w:val="000000"/>
                <w:sz w:val="28"/>
                <w:szCs w:val="28"/>
                <w:lang w:eastAsia="zh-CN"/>
              </w:rPr>
              <w:t>未融资</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□天使</w:t>
            </w:r>
            <w:r>
              <w:rPr>
                <w:rFonts w:hint="default" w:ascii="Times New Roman" w:hAnsi="Times New Roman" w:eastAsia="方正仿宋_GB2312" w:cs="Times New Roman"/>
                <w:bCs/>
                <w:color w:val="000000"/>
                <w:sz w:val="28"/>
                <w:szCs w:val="28"/>
                <w:lang w:eastAsia="zh-CN"/>
              </w:rPr>
              <w:t>轮</w:t>
            </w:r>
            <w:r>
              <w:rPr>
                <w:rFonts w:hint="default" w:ascii="Times New Roman" w:hAnsi="Times New Roman" w:eastAsia="方正仿宋_GB2312" w:cs="Times New Roman"/>
                <w:bCs/>
                <w:color w:val="000000"/>
                <w:sz w:val="28"/>
                <w:szCs w:val="28"/>
              </w:rPr>
              <w:t xml:space="preserve"> □A轮  □B轮  □C轮  □D轮   □上市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lang w:eastAsia="zh-CN"/>
              </w:rPr>
            </w:pPr>
            <w:r>
              <w:rPr>
                <w:rFonts w:hint="default" w:ascii="Times New Roman" w:hAnsi="Times New Roman" w:eastAsia="方正仿宋_GB2312" w:cs="Times New Roman"/>
                <w:bCs/>
                <w:color w:val="000000"/>
                <w:sz w:val="28"/>
                <w:szCs w:val="28"/>
              </w:rPr>
              <w:t>IPO前融资总额</w:t>
            </w:r>
            <w:r>
              <w:rPr>
                <w:rFonts w:hint="default" w:ascii="Times New Roman" w:hAnsi="Times New Roman" w:eastAsia="方正仿宋_GB2312" w:cs="Times New Roman"/>
                <w:bCs/>
                <w:color w:val="000000"/>
                <w:sz w:val="28"/>
                <w:szCs w:val="28"/>
                <w:lang w:eastAsia="zh-CN"/>
              </w:rPr>
              <w:t>（选填）</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发明专利数量</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w w:val="90"/>
                <w:sz w:val="28"/>
                <w:szCs w:val="28"/>
              </w:rPr>
              <w:t>软件著作权数量</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bCs/>
                <w:color w:val="000000"/>
                <w:sz w:val="28"/>
                <w:szCs w:val="28"/>
              </w:rPr>
              <w:t>注册商标数量</w:t>
            </w:r>
          </w:p>
        </w:tc>
        <w:tc>
          <w:tcPr>
            <w:tcW w:w="7456" w:type="dxa"/>
            <w:gridSpan w:val="8"/>
            <w:noWrap w:val="0"/>
            <w:vAlign w:val="center"/>
          </w:tcPr>
          <w:p>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highlight w:val="none"/>
                <w:lang w:eastAsia="zh-CN"/>
              </w:rPr>
            </w:pPr>
            <w:r>
              <w:rPr>
                <w:rFonts w:hint="default" w:ascii="Times New Roman" w:hAnsi="Times New Roman" w:eastAsia="方正仿宋_GB2312" w:cs="Times New Roman"/>
                <w:color w:val="000000"/>
                <w:w w:val="90"/>
                <w:sz w:val="28"/>
                <w:szCs w:val="28"/>
                <w:highlight w:val="none"/>
                <w:lang w:eastAsia="zh-CN"/>
              </w:rPr>
              <w:t>参与制定标准数量</w:t>
            </w:r>
          </w:p>
        </w:tc>
        <w:tc>
          <w:tcPr>
            <w:tcW w:w="1537"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lang w:eastAsia="zh-CN"/>
              </w:rPr>
            </w:pPr>
            <w:r>
              <w:rPr>
                <w:rFonts w:hint="default" w:ascii="Times New Roman" w:hAnsi="Times New Roman" w:eastAsia="方正仿宋_GB2312" w:cs="Times New Roman"/>
                <w:color w:val="000000"/>
                <w:spacing w:val="-6"/>
                <w:sz w:val="28"/>
                <w:szCs w:val="28"/>
                <w:highlight w:val="none"/>
                <w:lang w:eastAsia="zh-CN"/>
              </w:rPr>
              <w:t>国家标准</w:t>
            </w:r>
          </w:p>
        </w:tc>
        <w:tc>
          <w:tcPr>
            <w:tcW w:w="955"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rPr>
            </w:pPr>
          </w:p>
        </w:tc>
        <w:tc>
          <w:tcPr>
            <w:tcW w:w="1168"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lang w:eastAsia="zh-CN"/>
              </w:rPr>
            </w:pPr>
            <w:r>
              <w:rPr>
                <w:rFonts w:hint="default" w:ascii="Times New Roman" w:hAnsi="Times New Roman" w:eastAsia="方正仿宋_GB2312" w:cs="Times New Roman"/>
                <w:color w:val="000000"/>
                <w:spacing w:val="-6"/>
                <w:sz w:val="28"/>
                <w:szCs w:val="28"/>
                <w:highlight w:val="none"/>
                <w:lang w:eastAsia="zh-CN"/>
              </w:rPr>
              <w:t>地方标准</w:t>
            </w:r>
          </w:p>
        </w:tc>
        <w:tc>
          <w:tcPr>
            <w:tcW w:w="1304"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rPr>
            </w:pPr>
          </w:p>
        </w:tc>
        <w:tc>
          <w:tcPr>
            <w:tcW w:w="1261"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lang w:eastAsia="zh-CN"/>
              </w:rPr>
            </w:pPr>
            <w:r>
              <w:rPr>
                <w:rFonts w:hint="default" w:ascii="Times New Roman" w:hAnsi="Times New Roman" w:eastAsia="方正仿宋_GB2312" w:cs="Times New Roman"/>
                <w:color w:val="000000"/>
                <w:spacing w:val="-6"/>
                <w:sz w:val="28"/>
                <w:szCs w:val="28"/>
                <w:highlight w:val="none"/>
                <w:lang w:eastAsia="zh-CN"/>
              </w:rPr>
              <w:t>行业标准</w:t>
            </w:r>
          </w:p>
        </w:tc>
        <w:tc>
          <w:tcPr>
            <w:tcW w:w="1231"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restart"/>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近三年</w:t>
            </w:r>
          </w:p>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经营情况</w:t>
            </w:r>
          </w:p>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（万元）</w:t>
            </w:r>
          </w:p>
        </w:tc>
        <w:tc>
          <w:tcPr>
            <w:tcW w:w="1115"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年度</w:t>
            </w:r>
          </w:p>
        </w:tc>
        <w:tc>
          <w:tcPr>
            <w:tcW w:w="630"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营业收入</w:t>
            </w:r>
          </w:p>
        </w:tc>
        <w:tc>
          <w:tcPr>
            <w:tcW w:w="907"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数据</w:t>
            </w:r>
          </w:p>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业务收入</w:t>
            </w:r>
          </w:p>
        </w:tc>
        <w:tc>
          <w:tcPr>
            <w:tcW w:w="955"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数据业务收入占比</w:t>
            </w:r>
          </w:p>
        </w:tc>
        <w:tc>
          <w:tcPr>
            <w:tcW w:w="1168"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利润额</w:t>
            </w:r>
          </w:p>
        </w:tc>
        <w:tc>
          <w:tcPr>
            <w:tcW w:w="1304"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纳税额</w:t>
            </w:r>
          </w:p>
        </w:tc>
        <w:tc>
          <w:tcPr>
            <w:tcW w:w="2492"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1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lang w:eastAsia="zh-CN"/>
              </w:rPr>
            </w:pPr>
            <w:r>
              <w:rPr>
                <w:rFonts w:hint="default" w:ascii="Times New Roman" w:hAnsi="Times New Roman" w:eastAsia="方正仿宋_GB2312" w:cs="Times New Roman"/>
                <w:color w:val="000000"/>
                <w:sz w:val="28"/>
                <w:szCs w:val="28"/>
              </w:rPr>
              <w:t>202</w:t>
            </w:r>
            <w:r>
              <w:rPr>
                <w:rFonts w:hint="default" w:ascii="Times New Roman" w:hAnsi="Times New Roman" w:eastAsia="方正仿宋_GB2312" w:cs="Times New Roman"/>
                <w:color w:val="000000"/>
                <w:sz w:val="28"/>
                <w:szCs w:val="28"/>
                <w:lang w:val="en-US" w:eastAsia="zh-CN"/>
              </w:rPr>
              <w:t>4</w:t>
            </w:r>
          </w:p>
        </w:tc>
        <w:tc>
          <w:tcPr>
            <w:tcW w:w="630"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07"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55"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68"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304"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1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lang w:eastAsia="zh-CN"/>
              </w:rPr>
            </w:pPr>
            <w:r>
              <w:rPr>
                <w:rFonts w:hint="default" w:ascii="Times New Roman" w:hAnsi="Times New Roman" w:eastAsia="方正仿宋_GB2312" w:cs="Times New Roman"/>
                <w:color w:val="000000"/>
                <w:sz w:val="28"/>
                <w:szCs w:val="28"/>
              </w:rPr>
              <w:t>202</w:t>
            </w:r>
            <w:r>
              <w:rPr>
                <w:rFonts w:hint="default" w:ascii="Times New Roman" w:hAnsi="Times New Roman" w:eastAsia="方正仿宋_GB2312" w:cs="Times New Roman"/>
                <w:color w:val="000000"/>
                <w:sz w:val="28"/>
                <w:szCs w:val="28"/>
                <w:lang w:val="en-US" w:eastAsia="zh-CN"/>
              </w:rPr>
              <w:t>3</w:t>
            </w:r>
          </w:p>
        </w:tc>
        <w:tc>
          <w:tcPr>
            <w:tcW w:w="630"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07"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55"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68"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304"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1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lang w:val="en-US" w:eastAsia="zh-CN"/>
              </w:rPr>
            </w:pPr>
            <w:r>
              <w:rPr>
                <w:rFonts w:hint="default" w:ascii="Times New Roman" w:hAnsi="Times New Roman" w:eastAsia="方正仿宋_GB2312" w:cs="Times New Roman"/>
                <w:color w:val="000000"/>
                <w:sz w:val="28"/>
                <w:szCs w:val="28"/>
              </w:rPr>
              <w:t>20</w:t>
            </w:r>
            <w:r>
              <w:rPr>
                <w:rFonts w:hint="default" w:ascii="Times New Roman" w:hAnsi="Times New Roman" w:eastAsia="方正仿宋_GB2312" w:cs="Times New Roman"/>
                <w:color w:val="000000"/>
                <w:sz w:val="28"/>
                <w:szCs w:val="28"/>
                <w:lang w:val="en-US" w:eastAsia="zh-CN"/>
              </w:rPr>
              <w:t>2</w:t>
            </w:r>
            <w:r>
              <w:rPr>
                <w:rFonts w:hint="eastAsia" w:eastAsia="方正仿宋_GB2312" w:cs="Times New Roman"/>
                <w:color w:val="000000"/>
                <w:sz w:val="28"/>
                <w:szCs w:val="28"/>
                <w:lang w:val="en-US" w:eastAsia="zh-CN"/>
              </w:rPr>
              <w:t>2</w:t>
            </w:r>
          </w:p>
        </w:tc>
        <w:tc>
          <w:tcPr>
            <w:tcW w:w="630"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07"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55"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68"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304"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lang w:eastAsia="zh-CN"/>
              </w:rPr>
            </w:pPr>
            <w:r>
              <w:rPr>
                <w:rFonts w:hint="default" w:ascii="Times New Roman" w:hAnsi="Times New Roman" w:eastAsia="方正仿宋_GB2312" w:cs="Times New Roman"/>
                <w:color w:val="000000"/>
                <w:sz w:val="28"/>
                <w:szCs w:val="28"/>
                <w:lang w:eastAsia="zh-CN"/>
              </w:rPr>
              <w:t>备注</w:t>
            </w:r>
          </w:p>
        </w:tc>
        <w:tc>
          <w:tcPr>
            <w:tcW w:w="8571" w:type="dxa"/>
            <w:gridSpan w:val="9"/>
            <w:noWrap w:val="0"/>
            <w:vAlign w:val="center"/>
          </w:tcPr>
          <w:p>
            <w:pPr>
              <w:keepNext w:val="0"/>
              <w:keepLines w:val="0"/>
              <w:pageBreakBefore w:val="0"/>
              <w:widowControl/>
              <w:kinsoku/>
              <w:wordWrap/>
              <w:overflowPunct/>
              <w:topLinePunct w:val="0"/>
              <w:autoSpaceDE/>
              <w:autoSpaceDN/>
              <w:bidi w:val="0"/>
              <w:snapToGrid w:val="0"/>
              <w:spacing w:line="400" w:lineRule="exact"/>
              <w:jc w:val="left"/>
              <w:textAlignment w:val="auto"/>
              <w:rPr>
                <w:rFonts w:hint="default" w:ascii="Times New Roman" w:hAnsi="Times New Roman" w:eastAsia="方正仿宋_GB2312" w:cs="Times New Roman"/>
                <w:color w:val="000000"/>
                <w:sz w:val="28"/>
                <w:szCs w:val="28"/>
                <w:lang w:eastAsia="zh-CN"/>
              </w:rPr>
            </w:pPr>
            <w:r>
              <w:rPr>
                <w:rFonts w:hint="default" w:ascii="Times New Roman" w:hAnsi="Times New Roman" w:eastAsia="方正仿宋_GB2312" w:cs="Times New Roman"/>
                <w:color w:val="000000"/>
                <w:sz w:val="28"/>
                <w:szCs w:val="28"/>
                <w:lang w:eastAsia="zh-CN"/>
              </w:rPr>
              <w:t>若企业成立时间不足三年，经营情况信息从成立当前填写，未成立年份各项数据可以“</w:t>
            </w:r>
            <w:r>
              <w:rPr>
                <w:rFonts w:hint="default" w:ascii="Times New Roman" w:hAnsi="Times New Roman" w:eastAsia="方正仿宋_GB2312" w:cs="Times New Roman"/>
                <w:color w:val="000000"/>
                <w:sz w:val="28"/>
                <w:szCs w:val="28"/>
                <w:lang w:val="en-US" w:eastAsia="zh-CN"/>
              </w:rPr>
              <w:t>0</w:t>
            </w:r>
            <w:r>
              <w:rPr>
                <w:rFonts w:hint="default" w:ascii="Times New Roman" w:hAnsi="Times New Roman" w:eastAsia="方正仿宋_GB2312" w:cs="Times New Roman"/>
                <w:color w:val="000000"/>
                <w:sz w:val="28"/>
                <w:szCs w:val="28"/>
                <w:lang w:eastAsia="zh-CN"/>
              </w:rPr>
              <w:t>”填充。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4" w:hRule="atLeast"/>
        </w:trPr>
        <w:tc>
          <w:tcPr>
            <w:tcW w:w="2193"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highlight w:val="none"/>
              </w:rPr>
            </w:pPr>
            <w:r>
              <w:rPr>
                <w:rFonts w:hint="default" w:ascii="Times New Roman" w:hAnsi="Times New Roman" w:eastAsia="方正仿宋_GB2312" w:cs="Times New Roman"/>
                <w:color w:val="000000"/>
                <w:sz w:val="28"/>
                <w:szCs w:val="28"/>
                <w:highlight w:val="none"/>
              </w:rPr>
              <w:t>企业申请材料（2000字以内）</w:t>
            </w:r>
          </w:p>
        </w:tc>
        <w:tc>
          <w:tcPr>
            <w:tcW w:w="7456" w:type="dxa"/>
            <w:gridSpan w:val="8"/>
            <w:noWrap w:val="0"/>
            <w:vAlign w:val="top"/>
          </w:tcPr>
          <w:p>
            <w:pPr>
              <w:keepNext w:val="0"/>
              <w:keepLines w:val="0"/>
              <w:pageBreakBefore w:val="0"/>
              <w:kinsoku/>
              <w:wordWrap/>
              <w:overflowPunct/>
              <w:topLinePunct w:val="0"/>
              <w:autoSpaceDE/>
              <w:autoSpaceDN/>
              <w:bidi w:val="0"/>
              <w:spacing w:line="400" w:lineRule="exact"/>
              <w:ind w:firstLine="560" w:firstLineChars="200"/>
              <w:textAlignment w:val="auto"/>
              <w:outlineLvl w:val="0"/>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rPr>
              <w:t>一、企业简介</w:t>
            </w:r>
          </w:p>
          <w:p>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简述企业主营业务等基本情况。</w:t>
            </w:r>
          </w:p>
          <w:p>
            <w:pPr>
              <w:keepNext w:val="0"/>
              <w:keepLines w:val="0"/>
              <w:pageBreakBefore w:val="0"/>
              <w:kinsoku/>
              <w:wordWrap/>
              <w:overflowPunct/>
              <w:topLinePunct w:val="0"/>
              <w:autoSpaceDE/>
              <w:autoSpaceDN/>
              <w:bidi w:val="0"/>
              <w:spacing w:line="400" w:lineRule="exact"/>
              <w:ind w:firstLine="560" w:firstLineChars="200"/>
              <w:textAlignment w:val="auto"/>
              <w:outlineLvl w:val="0"/>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二、企业数据业务及创新情况</w:t>
            </w:r>
          </w:p>
          <w:p>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企业主要数据服务或产品、应用场景及服务区域、技术先进性、典型案例、数据量及数据目录编制、数据产权登记、数据交易、资产入表、质押融资、作价入股等情况等；</w:t>
            </w:r>
          </w:p>
          <w:p>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省级以上创新平台简要情况；</w:t>
            </w:r>
          </w:p>
          <w:p>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取得的相关知识产权或成果转化情况等企业与科研院所、研究机构合作情况；</w:t>
            </w:r>
          </w:p>
          <w:p>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 xml:space="preserve">企业研发人员情况。 </w:t>
            </w:r>
          </w:p>
          <w:p>
            <w:pPr>
              <w:keepNext w:val="0"/>
              <w:keepLines w:val="0"/>
              <w:pageBreakBefore w:val="0"/>
              <w:kinsoku/>
              <w:wordWrap/>
              <w:overflowPunct/>
              <w:topLinePunct w:val="0"/>
              <w:autoSpaceDE/>
              <w:autoSpaceDN/>
              <w:bidi w:val="0"/>
              <w:spacing w:line="400" w:lineRule="exact"/>
              <w:ind w:firstLine="560" w:firstLineChars="200"/>
              <w:textAlignment w:val="auto"/>
              <w:outlineLvl w:val="0"/>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三、其他有关情况</w:t>
            </w:r>
          </w:p>
          <w:p>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color w:val="000000"/>
                <w:sz w:val="28"/>
                <w:szCs w:val="28"/>
                <w:highlight w:val="none"/>
              </w:rPr>
            </w:pPr>
            <w:r>
              <w:rPr>
                <w:rFonts w:hint="default" w:ascii="Times New Roman" w:hAnsi="Times New Roman" w:eastAsia="方正仿宋_GB2312" w:cs="Times New Roman"/>
                <w:sz w:val="28"/>
                <w:szCs w:val="28"/>
                <w:highlight w:val="none"/>
              </w:rPr>
              <w:t>取得荣誉、资质</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核心产品</w:t>
            </w:r>
            <w:r>
              <w:rPr>
                <w:rFonts w:hint="default" w:ascii="Times New Roman" w:hAnsi="Times New Roman" w:eastAsia="方正仿宋_GB2312" w:cs="Times New Roman"/>
                <w:sz w:val="28"/>
                <w:szCs w:val="28"/>
                <w:highlight w:val="none"/>
                <w:lang w:eastAsia="zh-CN"/>
              </w:rPr>
              <w:t>及其</w:t>
            </w:r>
            <w:r>
              <w:rPr>
                <w:rFonts w:hint="default" w:ascii="Times New Roman" w:hAnsi="Times New Roman" w:eastAsia="方正仿宋_GB2312" w:cs="Times New Roman"/>
                <w:sz w:val="28"/>
                <w:szCs w:val="28"/>
                <w:highlight w:val="none"/>
              </w:rPr>
              <w:t>市场份额等情况，如无则不用提供。</w:t>
            </w:r>
          </w:p>
        </w:tc>
      </w:tr>
    </w:tbl>
    <w:p>
      <w:pPr>
        <w:widowControl/>
        <w:jc w:val="left"/>
        <w:rPr>
          <w:rFonts w:eastAsia="方正小标宋简体"/>
          <w:color w:val="000000"/>
          <w:sz w:val="44"/>
          <w:szCs w:val="44"/>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pPr>
        <w:widowControl/>
        <w:jc w:val="left"/>
        <w:rPr>
          <w:rFonts w:eastAsia="方正小标宋简体"/>
          <w:color w:val="000000"/>
          <w:sz w:val="44"/>
          <w:szCs w:val="44"/>
          <w:highlight w:val="none"/>
        </w:rPr>
      </w:pPr>
    </w:p>
    <w:p>
      <w:pPr>
        <w:spacing w:line="580" w:lineRule="exact"/>
        <w:jc w:val="center"/>
        <w:rPr>
          <w:rFonts w:hint="eastAsia" w:ascii="方正小标宋简体" w:eastAsia="方正小标宋简体"/>
          <w:color w:val="000000"/>
          <w:sz w:val="44"/>
          <w:highlight w:val="none"/>
        </w:rPr>
      </w:pPr>
      <w:r>
        <w:rPr>
          <w:rFonts w:hint="eastAsia" w:ascii="方正小标宋简体" w:eastAsia="方正小标宋简体"/>
          <w:color w:val="000000"/>
          <w:sz w:val="44"/>
          <w:highlight w:val="none"/>
        </w:rPr>
        <w:t>相关材料清单</w:t>
      </w:r>
    </w:p>
    <w:p>
      <w:pPr>
        <w:pStyle w:val="2"/>
        <w:rPr>
          <w:rFonts w:hint="eastAsia"/>
          <w:highlight w:val="none"/>
        </w:rPr>
      </w:pPr>
    </w:p>
    <w:tbl>
      <w:tblPr>
        <w:tblStyle w:val="7"/>
        <w:tblW w:w="103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1666"/>
        <w:gridCol w:w="3689"/>
        <w:gridCol w:w="1482"/>
        <w:gridCol w:w="1185"/>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blHeader/>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材料名称</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材料说明</w:t>
            </w: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企业可授权共享材料</w:t>
            </w: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需企业提供材料</w:t>
            </w: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1</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企业营业执照</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2</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不动产权证或房屋租赁合同</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与营业执照注册地不一致的需做说明</w:t>
            </w:r>
            <w:r>
              <w:rPr>
                <w:rFonts w:hint="eastAsia" w:eastAsia="方正仿宋_GBK" w:cs="Times New Roman"/>
                <w:sz w:val="24"/>
                <w:szCs w:val="24"/>
                <w:highlight w:val="none"/>
                <w:lang w:eastAsia="zh-CN"/>
              </w:rPr>
              <w:t>。</w:t>
            </w: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3</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企业纳税情况</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加盖税务局业务受理章的上一个会计年度的企业增值税纳税申报表和企业所得税纳税申报表</w:t>
            </w:r>
            <w:r>
              <w:rPr>
                <w:rFonts w:hint="eastAsia" w:eastAsia="方正仿宋_GBK" w:cs="Times New Roman"/>
                <w:sz w:val="24"/>
                <w:szCs w:val="24"/>
                <w:highlight w:val="none"/>
                <w:lang w:eastAsia="zh-CN"/>
              </w:rPr>
              <w:t>（上一年度</w:t>
            </w:r>
            <w:r>
              <w:rPr>
                <w:rFonts w:hint="eastAsia" w:eastAsia="方正仿宋_GBK" w:cs="Times New Roman"/>
                <w:sz w:val="24"/>
                <w:szCs w:val="24"/>
                <w:highlight w:val="none"/>
                <w:lang w:val="en-US" w:eastAsia="zh-CN"/>
              </w:rPr>
              <w:t>12月份的审报表中若能体现企业全年纳税情况，可只提供12月份申报表</w:t>
            </w:r>
            <w:r>
              <w:rPr>
                <w:rFonts w:hint="eastAsia" w:eastAsia="方正仿宋_GBK" w:cs="Times New Roman"/>
                <w:sz w:val="24"/>
                <w:szCs w:val="24"/>
                <w:highlight w:val="none"/>
                <w:lang w:eastAsia="zh-CN"/>
              </w:rPr>
              <w:t>）。</w:t>
            </w: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4</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企业财务情况</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企业上一会计年度</w:t>
            </w:r>
            <w:r>
              <w:rPr>
                <w:rFonts w:hint="default" w:ascii="Times New Roman" w:hAnsi="Times New Roman" w:eastAsia="方正仿宋_GBK" w:cs="Times New Roman"/>
                <w:sz w:val="24"/>
                <w:szCs w:val="24"/>
                <w:highlight w:val="none"/>
                <w:lang w:eastAsia="zh-CN"/>
              </w:rPr>
              <w:t>经会计事务所或审计部门审计的会计报表</w:t>
            </w:r>
            <w:r>
              <w:rPr>
                <w:rFonts w:hint="default" w:ascii="Times New Roman" w:hAnsi="Times New Roman" w:eastAsia="方正仿宋_GBK" w:cs="Times New Roman"/>
                <w:sz w:val="24"/>
                <w:szCs w:val="24"/>
                <w:highlight w:val="none"/>
              </w:rPr>
              <w:t>（含资产负债表、利润表和现金流量表）</w:t>
            </w:r>
            <w:r>
              <w:rPr>
                <w:rFonts w:hint="eastAsia" w:eastAsia="方正仿宋_GBK" w:cs="Times New Roman"/>
                <w:sz w:val="24"/>
                <w:szCs w:val="24"/>
                <w:highlight w:val="none"/>
                <w:lang w:eastAsia="zh-CN"/>
              </w:rPr>
              <w:t>或其他经第三方合法机构认定的能够证明企业财务情况的证明材料。</w:t>
            </w: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5</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企业数据业务收入情况</w:t>
            </w:r>
            <w:r>
              <w:rPr>
                <w:rFonts w:hint="eastAsia" w:ascii="Times New Roman" w:hAnsi="Times New Roman" w:eastAsia="方正仿宋_GBK" w:cs="Times New Roman"/>
                <w:sz w:val="24"/>
                <w:szCs w:val="24"/>
                <w:highlight w:val="none"/>
                <w:lang w:eastAsia="zh-CN"/>
              </w:rPr>
              <w:t>（除数据资源企业外</w:t>
            </w:r>
            <w:r>
              <w:rPr>
                <w:rFonts w:hint="eastAsia" w:ascii="Times New Roman" w:hAnsi="Times New Roman" w:eastAsia="方正仿宋_GBK" w:cs="Times New Roman"/>
                <w:sz w:val="24"/>
                <w:szCs w:val="24"/>
                <w:highlight w:val="none"/>
              </w:rPr>
              <w:t>必要</w:t>
            </w:r>
            <w:r>
              <w:rPr>
                <w:rFonts w:hint="eastAsia" w:ascii="Times New Roman" w:hAnsi="Times New Roman" w:eastAsia="方正仿宋_GBK" w:cs="Times New Roman"/>
                <w:sz w:val="24"/>
                <w:szCs w:val="24"/>
                <w:highlight w:val="none"/>
                <w:lang w:eastAsia="zh-CN"/>
              </w:rPr>
              <w:t>）</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企业上一会计年度数据业务收入证明材料（含数据业务收入占比符合要求的明细表及相应合同发票等证明材料）</w:t>
            </w:r>
            <w:r>
              <w:rPr>
                <w:rFonts w:hint="eastAsia" w:eastAsia="方正仿宋_GBK" w:cs="Times New Roman"/>
                <w:sz w:val="24"/>
                <w:szCs w:val="24"/>
                <w:highlight w:val="none"/>
                <w:lang w:eastAsia="zh-CN"/>
              </w:rPr>
              <w:t>或其他经过法定机构审计的能够证明数据业务收入真实性、有效性和合法性的证明材料。若企业合同发票较多，可采取</w:t>
            </w:r>
            <w:r>
              <w:rPr>
                <w:rFonts w:hint="eastAsia" w:eastAsia="方正仿宋_GBK" w:cs="Times New Roman"/>
                <w:sz w:val="24"/>
                <w:szCs w:val="24"/>
                <w:highlight w:val="none"/>
                <w:lang w:val="en-US" w:eastAsia="zh-CN"/>
              </w:rPr>
              <w:t>“专项审计报告+重要合同发票”的形式作为数据业务收入的佐证材料，其中合同不少于20份（以大额合同为主），并提供合同相对应的发票。</w:t>
            </w: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6</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sz w:val="24"/>
                <w:szCs w:val="24"/>
                <w:highlight w:val="none"/>
                <w:lang w:eastAsia="zh-CN"/>
              </w:rPr>
            </w:pPr>
            <w:r>
              <w:rPr>
                <w:rFonts w:hint="eastAsia" w:ascii="Times New Roman" w:hAnsi="Times New Roman" w:eastAsia="方正仿宋_GBK" w:cs="Times New Roman"/>
                <w:sz w:val="24"/>
                <w:szCs w:val="24"/>
                <w:highlight w:val="none"/>
                <w:lang w:eastAsia="zh-CN"/>
              </w:rPr>
              <w:t>企业数据资源量及数据目录</w:t>
            </w:r>
            <w:r>
              <w:rPr>
                <w:rFonts w:hint="eastAsia" w:eastAsia="方正仿宋_GBK" w:cs="Times New Roman"/>
                <w:sz w:val="24"/>
                <w:szCs w:val="24"/>
                <w:highlight w:val="none"/>
                <w:lang w:val="en-US" w:eastAsia="zh-CN"/>
              </w:rPr>
              <w:t>（</w:t>
            </w:r>
            <w:r>
              <w:rPr>
                <w:rFonts w:hint="eastAsia" w:ascii="Times New Roman" w:hAnsi="Times New Roman" w:eastAsia="方正仿宋_GBK" w:cs="Times New Roman"/>
                <w:sz w:val="24"/>
                <w:szCs w:val="24"/>
                <w:highlight w:val="none"/>
                <w:lang w:eastAsia="zh-CN"/>
              </w:rPr>
              <w:t>数据资源企业</w:t>
            </w:r>
            <w:r>
              <w:rPr>
                <w:rFonts w:hint="eastAsia" w:ascii="Times New Roman" w:hAnsi="Times New Roman" w:eastAsia="方正仿宋_GBK" w:cs="Times New Roman"/>
                <w:sz w:val="24"/>
                <w:szCs w:val="24"/>
                <w:highlight w:val="none"/>
              </w:rPr>
              <w:t>必要</w:t>
            </w:r>
            <w:r>
              <w:rPr>
                <w:rFonts w:hint="eastAsia" w:ascii="Times New Roman" w:hAnsi="Times New Roman" w:eastAsia="方正仿宋_GBK" w:cs="Times New Roman"/>
                <w:sz w:val="24"/>
                <w:szCs w:val="24"/>
                <w:highlight w:val="none"/>
                <w:lang w:eastAsia="zh-CN"/>
              </w:rPr>
              <w:t>，其他非必要</w:t>
            </w:r>
            <w:r>
              <w:rPr>
                <w:rFonts w:hint="eastAsia" w:eastAsia="方正仿宋_GBK" w:cs="Times New Roman"/>
                <w:sz w:val="24"/>
                <w:szCs w:val="24"/>
                <w:highlight w:val="none"/>
                <w:lang w:val="en-US" w:eastAsia="zh-CN"/>
              </w:rPr>
              <w:t>）</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eastAsia" w:ascii="Times New Roman" w:hAnsi="Times New Roman" w:eastAsia="方正仿宋_GBK" w:cs="Times New Roman"/>
                <w:sz w:val="24"/>
                <w:szCs w:val="24"/>
                <w:highlight w:val="none"/>
                <w:lang w:val="en-US" w:eastAsia="zh-CN"/>
              </w:rPr>
              <w:t>企业</w:t>
            </w:r>
            <w:r>
              <w:rPr>
                <w:rFonts w:hint="default" w:ascii="Times New Roman" w:hAnsi="Times New Roman" w:eastAsia="方正仿宋_GBK" w:cs="Times New Roman"/>
                <w:sz w:val="24"/>
                <w:szCs w:val="24"/>
                <w:highlight w:val="none"/>
                <w:lang w:val="en-US" w:eastAsia="zh-CN"/>
              </w:rPr>
              <w:t>通过合法合规途径拥有的数据资源</w:t>
            </w:r>
            <w:r>
              <w:rPr>
                <w:rFonts w:hint="eastAsia" w:ascii="Times New Roman" w:hAnsi="Times New Roman" w:eastAsia="方正仿宋_GBK" w:cs="Times New Roman"/>
                <w:sz w:val="24"/>
                <w:szCs w:val="24"/>
                <w:highlight w:val="none"/>
                <w:lang w:eastAsia="zh-CN"/>
              </w:rPr>
              <w:t>证明材料及数据目录。</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7</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eastAsia" w:eastAsia="方正仿宋_GBK" w:cs="Times New Roman"/>
                <w:sz w:val="24"/>
                <w:szCs w:val="24"/>
                <w:highlight w:val="none"/>
                <w:lang w:eastAsia="zh-CN"/>
              </w:rPr>
              <w:t>重要奖项证明材料</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获得国家或者</w:t>
            </w:r>
            <w:r>
              <w:rPr>
                <w:rFonts w:hint="eastAsia" w:eastAsia="方正仿宋_GBK" w:cs="Times New Roman"/>
                <w:sz w:val="24"/>
                <w:szCs w:val="24"/>
                <w:highlight w:val="none"/>
                <w:lang w:eastAsia="zh-CN"/>
              </w:rPr>
              <w:t>淮北市</w:t>
            </w:r>
            <w:r>
              <w:rPr>
                <w:rFonts w:hint="default" w:ascii="Times New Roman" w:hAnsi="Times New Roman" w:eastAsia="方正仿宋_GBK" w:cs="Times New Roman"/>
                <w:sz w:val="24"/>
                <w:szCs w:val="24"/>
                <w:highlight w:val="none"/>
              </w:rPr>
              <w:t>科学技术奖项证明材料，被国家数据局评为典型案例或者在国家数据局组织的大赛中牵头参与并获得奖项证明材料</w:t>
            </w: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8</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信用</w:t>
            </w:r>
            <w:r>
              <w:rPr>
                <w:rFonts w:hint="eastAsia" w:eastAsia="方正仿宋_GBK" w:cs="Times New Roman"/>
                <w:sz w:val="24"/>
                <w:szCs w:val="24"/>
                <w:highlight w:val="none"/>
                <w:lang w:eastAsia="zh-CN"/>
              </w:rPr>
              <w:t>证明</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信用中国信用记录证明</w:t>
            </w:r>
            <w:r>
              <w:rPr>
                <w:rFonts w:hint="eastAsia" w:eastAsia="方正仿宋_GBK" w:cs="Times New Roman"/>
                <w:sz w:val="24"/>
                <w:szCs w:val="24"/>
                <w:highlight w:val="none"/>
                <w:lang w:eastAsia="zh-CN"/>
              </w:rPr>
              <w:t>。</w:t>
            </w: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9</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知识产权证明材料</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企业知识产权（包括发明专利、软件著作权、注册商标等）证明材料</w:t>
            </w:r>
            <w:r>
              <w:rPr>
                <w:rFonts w:hint="eastAsia" w:eastAsia="方正仿宋_GBK" w:cs="Times New Roman"/>
                <w:sz w:val="24"/>
                <w:szCs w:val="24"/>
                <w:highlight w:val="none"/>
                <w:lang w:eastAsia="zh-CN"/>
              </w:rPr>
              <w:t>。</w:t>
            </w: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10</w:t>
            </w:r>
          </w:p>
        </w:tc>
        <w:tc>
          <w:tcPr>
            <w:tcW w:w="166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其他证明材料</w:t>
            </w:r>
          </w:p>
        </w:tc>
        <w:tc>
          <w:tcPr>
            <w:tcW w:w="368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申报单位认为有必要说明或提供的其他材料（如《企业申请报告》中提到的相关情况资质荣誉</w:t>
            </w:r>
            <w:r>
              <w:rPr>
                <w:rFonts w:hint="eastAsia" w:eastAsia="方正仿宋_GBK" w:cs="Times New Roman"/>
                <w:sz w:val="24"/>
                <w:szCs w:val="24"/>
                <w:highlight w:val="none"/>
                <w:lang w:eastAsia="zh-CN"/>
              </w:rPr>
              <w:t>等）。</w:t>
            </w:r>
          </w:p>
        </w:tc>
        <w:tc>
          <w:tcPr>
            <w:tcW w:w="148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2" w:hRule="atLeast"/>
          <w:jc w:val="center"/>
        </w:trPr>
        <w:tc>
          <w:tcPr>
            <w:tcW w:w="10304" w:type="dxa"/>
            <w:gridSpan w:val="6"/>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960" w:hanging="963" w:hangingChars="400"/>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b/>
                <w:bCs/>
                <w:sz w:val="24"/>
                <w:szCs w:val="24"/>
                <w:highlight w:val="none"/>
              </w:rPr>
              <w:t>说明：</w:t>
            </w:r>
            <w:r>
              <w:rPr>
                <w:rFonts w:hint="default" w:ascii="Times New Roman" w:hAnsi="Times New Roman" w:eastAsia="方正仿宋_GBK" w:cs="Times New Roman"/>
                <w:sz w:val="24"/>
                <w:szCs w:val="24"/>
                <w:highlight w:val="none"/>
                <w:lang w:val="en-US" w:eastAsia="zh-CN"/>
              </w:rPr>
              <w:t>1.企业可授权共享材料：该项中打“√”的材料是企业可通过授权的方式，授权系统从</w:t>
            </w:r>
            <w:r>
              <w:rPr>
                <w:rFonts w:hint="eastAsia" w:eastAsia="方正仿宋_GBK" w:cs="Times New Roman"/>
                <w:sz w:val="24"/>
                <w:szCs w:val="24"/>
                <w:highlight w:val="none"/>
                <w:lang w:val="en-US" w:eastAsia="zh-CN"/>
              </w:rPr>
              <w:t>淮北市</w:t>
            </w:r>
            <w:r>
              <w:rPr>
                <w:rFonts w:hint="default" w:ascii="Times New Roman" w:hAnsi="Times New Roman" w:eastAsia="方正仿宋_GBK" w:cs="Times New Roman"/>
                <w:sz w:val="24"/>
                <w:szCs w:val="24"/>
                <w:highlight w:val="none"/>
                <w:lang w:val="en-US" w:eastAsia="zh-CN"/>
              </w:rPr>
              <w:t>一体化数据基础平台中调取共享，若授权共享，则不需企业另行提供；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712" w:leftChars="339" w:firstLine="0" w:firstLineChars="0"/>
              <w:jc w:val="both"/>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2.需企业提供材料：该项中打“√”的材料是需企业另行提供的材料复印件，并加盖公章；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3.企业不授权共享的材料和需企业另行提供的材料需按照要求附于表后。</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4.企业纳税情况、财务情况、数据业务收入情况相关材料可参考样表中相关内容。</w:t>
            </w:r>
          </w:p>
        </w:tc>
      </w:tr>
    </w:tbl>
    <w:p>
      <w:pPr>
        <w:rPr>
          <w:highlight w:val="none"/>
        </w:rPr>
      </w:pPr>
    </w:p>
    <w:sectPr>
      <w:footerReference r:id="rId6" w:type="default"/>
      <w:pgSz w:w="11906" w:h="16838"/>
      <w:pgMar w:top="1871" w:right="1502" w:bottom="1587" w:left="1502" w:header="851" w:footer="1417" w:gutter="0"/>
      <w:pgNumType w:fmt="decimal"/>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仿宋" w:hAnsi="仿宋" w:eastAsia="仿宋"/>
        <w:sz w:val="28"/>
      </w:rPr>
      <w:t>－</w:t>
    </w:r>
    <w:r>
      <w:rPr>
        <w:rFonts w:ascii="仿宋" w:hAnsi="仿宋" w:eastAsia="仿宋"/>
        <w:sz w:val="28"/>
      </w:rPr>
      <w:fldChar w:fldCharType="begin"/>
    </w:r>
    <w:r>
      <w:rPr>
        <w:rFonts w:ascii="仿宋" w:hAnsi="仿宋" w:eastAsia="仿宋"/>
        <w:sz w:val="28"/>
      </w:rPr>
      <w:instrText xml:space="preserve"> PAGE   \* MERGEFORMAT </w:instrText>
    </w:r>
    <w:r>
      <w:rPr>
        <w:rFonts w:ascii="仿宋" w:hAnsi="仿宋" w:eastAsia="仿宋"/>
        <w:sz w:val="28"/>
      </w:rPr>
      <w:fldChar w:fldCharType="separate"/>
    </w:r>
    <w:r>
      <w:rPr>
        <w:rFonts w:ascii="仿宋" w:hAnsi="仿宋" w:eastAsia="仿宋"/>
        <w:sz w:val="28"/>
        <w:lang w:val="zh-CN"/>
      </w:rPr>
      <w:t>3</w:t>
    </w:r>
    <w:r>
      <w:rPr>
        <w:rFonts w:ascii="仿宋" w:hAnsi="仿宋" w:eastAsia="仿宋"/>
        <w:sz w:val="28"/>
      </w:rPr>
      <w:fldChar w:fldCharType="end"/>
    </w:r>
    <w:r>
      <w:rPr>
        <w:rFonts w:hint="eastAsia" w:ascii="仿宋" w:hAnsi="仿宋" w:eastAsia="仿宋"/>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000" cy="20447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89000" cy="204470"/>
                      </a:xfrm>
                      <a:prstGeom prst="rect">
                        <a:avLst/>
                      </a:prstGeom>
                      <a:noFill/>
                      <a:ln>
                        <a:noFill/>
                      </a:ln>
                    </wps:spPr>
                    <wps:txbx>
                      <w:txbxContent>
                        <w:p>
                          <w:pPr>
                            <w:pStyle w:val="4"/>
                            <w:ind w:left="210" w:leftChars="100" w:right="210" w:rightChars="100"/>
                            <w:rPr>
                              <w:rFonts w:hint="default" w:ascii="Times New Roman" w:hAnsi="Times New Roman" w:cs="Times New Roman"/>
                              <w:sz w:val="28"/>
                              <w:szCs w:val="28"/>
                              <w:lang w:bidi="ar-SA"/>
                            </w:rPr>
                          </w:pPr>
                          <w:r>
                            <w:rPr>
                              <w:rFonts w:hint="default" w:cs="Times New Roman"/>
                              <w:sz w:val="28"/>
                              <w:szCs w:val="28"/>
                              <w:lang w:bidi="ar-SA"/>
                            </w:rPr>
                            <w:t xml:space="preserve">— </w:t>
                          </w:r>
                          <w:r>
                            <w:rPr>
                              <w:rFonts w:hint="default" w:cs="Times New Roman"/>
                              <w:sz w:val="28"/>
                              <w:szCs w:val="28"/>
                              <w:lang w:bidi="ar-SA"/>
                            </w:rPr>
                            <w:fldChar w:fldCharType="begin"/>
                          </w:r>
                          <w:r>
                            <w:rPr>
                              <w:rFonts w:hint="default" w:cs="Times New Roman"/>
                              <w:sz w:val="28"/>
                              <w:szCs w:val="28"/>
                              <w:lang w:bidi="ar-SA"/>
                            </w:rPr>
                            <w:instrText xml:space="preserve"> PAGE  \* MERGEFORMAT </w:instrText>
                          </w:r>
                          <w:r>
                            <w:rPr>
                              <w:rFonts w:hint="default" w:cs="Times New Roman"/>
                              <w:sz w:val="28"/>
                              <w:szCs w:val="28"/>
                              <w:lang w:bidi="ar-SA"/>
                            </w:rPr>
                            <w:fldChar w:fldCharType="separate"/>
                          </w:r>
                          <w:r>
                            <w:rPr>
                              <w:rFonts w:hint="default" w:cs="Times New Roman"/>
                              <w:sz w:val="28"/>
                              <w:szCs w:val="28"/>
                              <w:lang w:bidi="ar-SA"/>
                            </w:rPr>
                            <w:t>3</w:t>
                          </w:r>
                          <w:r>
                            <w:rPr>
                              <w:rFonts w:hint="default" w:cs="Times New Roman"/>
                              <w:sz w:val="28"/>
                              <w:szCs w:val="28"/>
                              <w:lang w:bidi="ar-SA"/>
                            </w:rPr>
                            <w:fldChar w:fldCharType="end"/>
                          </w:r>
                          <w:r>
                            <w:rPr>
                              <w:rFonts w:hint="default" w:cs="Times New Roman"/>
                              <w:sz w:val="28"/>
                              <w:szCs w:val="28"/>
                              <w:lang w:bidi="ar-SA"/>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6.1pt;width:70pt;mso-position-horizontal:outside;mso-position-horizontal-relative:margin;mso-wrap-style:none;z-index:251659264;mso-width-relative:page;mso-height-relative:page;" filled="f" stroked="f" coordsize="21600,21600" o:gfxdata="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2YK7y0AAAAAQBAAAPAAAAAAAAAAEAIAAAADgAAABkcnMvZG93bnJl&#10;di54bWxQSwECFAAUAAAACACHTuJANiuoRbYBAABPAwAADgAAAAAAAAABACAAAAA1AQAAZHJzL2Uy&#10;b0RvYy54bWxQSwUGAAAAAAYABgBZAQAAXQUAAAAA&#10;">
              <v:fill on="f" focussize="0,0"/>
              <v:stroke on="f"/>
              <v:imagedata o:title=""/>
              <o:lock v:ext="edit" aspectratio="f"/>
              <v:textbox inset="0mm,0mm,0mm,0mm" style="mso-fit-shape-to-text:t;">
                <w:txbxContent>
                  <w:p>
                    <w:pPr>
                      <w:pStyle w:val="4"/>
                      <w:ind w:left="210" w:leftChars="100" w:right="210" w:rightChars="100"/>
                      <w:rPr>
                        <w:rFonts w:hint="default" w:ascii="Times New Roman" w:hAnsi="Times New Roman" w:cs="Times New Roman"/>
                        <w:sz w:val="28"/>
                        <w:szCs w:val="28"/>
                        <w:lang w:bidi="ar-SA"/>
                      </w:rPr>
                    </w:pPr>
                    <w:r>
                      <w:rPr>
                        <w:rFonts w:hint="default" w:cs="Times New Roman"/>
                        <w:sz w:val="28"/>
                        <w:szCs w:val="28"/>
                        <w:lang w:bidi="ar-SA"/>
                      </w:rPr>
                      <w:t xml:space="preserve">— </w:t>
                    </w:r>
                    <w:r>
                      <w:rPr>
                        <w:rFonts w:hint="default" w:cs="Times New Roman"/>
                        <w:sz w:val="28"/>
                        <w:szCs w:val="28"/>
                        <w:lang w:bidi="ar-SA"/>
                      </w:rPr>
                      <w:fldChar w:fldCharType="begin"/>
                    </w:r>
                    <w:r>
                      <w:rPr>
                        <w:rFonts w:hint="default" w:cs="Times New Roman"/>
                        <w:sz w:val="28"/>
                        <w:szCs w:val="28"/>
                        <w:lang w:bidi="ar-SA"/>
                      </w:rPr>
                      <w:instrText xml:space="preserve"> PAGE  \* MERGEFORMAT </w:instrText>
                    </w:r>
                    <w:r>
                      <w:rPr>
                        <w:rFonts w:hint="default" w:cs="Times New Roman"/>
                        <w:sz w:val="28"/>
                        <w:szCs w:val="28"/>
                        <w:lang w:bidi="ar-SA"/>
                      </w:rPr>
                      <w:fldChar w:fldCharType="separate"/>
                    </w:r>
                    <w:r>
                      <w:rPr>
                        <w:rFonts w:hint="default" w:cs="Times New Roman"/>
                        <w:sz w:val="28"/>
                        <w:szCs w:val="28"/>
                        <w:lang w:bidi="ar-SA"/>
                      </w:rPr>
                      <w:t>3</w:t>
                    </w:r>
                    <w:r>
                      <w:rPr>
                        <w:rFonts w:hint="default" w:cs="Times New Roman"/>
                        <w:sz w:val="28"/>
                        <w:szCs w:val="28"/>
                        <w:lang w:bidi="ar-SA"/>
                      </w:rPr>
                      <w:fldChar w:fldCharType="end"/>
                    </w:r>
                    <w:r>
                      <w:rPr>
                        <w:rFonts w:hint="default" w:cs="Times New Roman"/>
                        <w:sz w:val="28"/>
                        <w:szCs w:val="28"/>
                        <w:lang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FA02"/>
    <w:multiLevelType w:val="singleLevel"/>
    <w:tmpl w:val="EE5CFA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7D5D24"/>
    <w:rsid w:val="3A680C32"/>
    <w:rsid w:val="3F7F455D"/>
    <w:rsid w:val="5F194394"/>
    <w:rsid w:val="7DFF028C"/>
    <w:rsid w:val="F76FD30D"/>
    <w:rsid w:val="FA7D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rPr>
      <w:rFonts w:eastAsia="宋体"/>
      <w:sz w:val="21"/>
      <w:szCs w:val="21"/>
    </w:rPr>
  </w:style>
  <w:style w:type="paragraph" w:styleId="3">
    <w:name w:val="Body Text"/>
    <w:basedOn w:val="1"/>
    <w:qFormat/>
    <w:uiPriority w:val="0"/>
    <w:pPr>
      <w:adjustRightInd w:val="0"/>
      <w:snapToGrid w:val="0"/>
      <w:spacing w:after="120" w:line="360" w:lineRule="auto"/>
      <w:ind w:firstLine="640" w:firstLineChars="200"/>
    </w:pPr>
    <w:rPr>
      <w:rFonts w:ascii="仿宋_GB2312"/>
      <w:spacing w:val="-4"/>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1514</Words>
  <Characters>1599</Characters>
  <Lines>0</Lines>
  <Paragraphs>0</Paragraphs>
  <TotalTime>0</TotalTime>
  <ScaleCrop>false</ScaleCrop>
  <LinksUpToDate>false</LinksUpToDate>
  <CharactersWithSpaces>1742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2025-10-01T11:32:00Z</dcterms:created>
  <dc:creator>张瑞</dc:creator>
  <cp:lastModifiedBy>hb</cp:lastModifiedBy>
  <dcterms:modified xsi:type="dcterms:W3CDTF">2025-10-17T16:31:08Z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1E3D6CB5E5A738EA4B4FDB68A524DDC2_41</vt:lpwstr>
  </property>
  <property fmtid="{D5CDD505-2E9C-101B-9397-08002B2CF9AE}" pid="4" name="KSOTemplateDocerSaveRecord">
    <vt:lpwstr>eyJoZGlkIjoiYjhkYzhiYWI0OTg1ZjFmZTBlMTc2NjRjNWZkOTRhNjgifQ==</vt:lpwstr>
  </property>
</Properties>
</file>